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3D2CA" w14:textId="2B10DFA8" w:rsidR="004B7B0C" w:rsidRPr="00F70BB1" w:rsidRDefault="00F70BB1" w:rsidP="001A548A">
      <w:pPr>
        <w:pStyle w:val="BodyTextIndent1"/>
        <w:ind w:left="0" w:right="28"/>
        <w:jc w:val="left"/>
        <w:rPr>
          <w:rFonts w:ascii="Arial" w:hAnsi="Arial" w:cs="Arial"/>
          <w:sz w:val="32"/>
          <w:szCs w:val="32"/>
        </w:rPr>
      </w:pPr>
      <w:r w:rsidRPr="00F70BB1">
        <w:rPr>
          <w:rFonts w:ascii="Arial" w:hAnsi="Arial" w:cs="Arial"/>
          <w:sz w:val="32"/>
          <w:szCs w:val="32"/>
        </w:rPr>
        <w:t xml:space="preserve">Conditions of </w:t>
      </w:r>
      <w:r w:rsidR="00881D82">
        <w:rPr>
          <w:rFonts w:ascii="Arial" w:hAnsi="Arial" w:cs="Arial"/>
          <w:sz w:val="32"/>
          <w:szCs w:val="32"/>
        </w:rPr>
        <w:t>g</w:t>
      </w:r>
      <w:r w:rsidRPr="00F70BB1">
        <w:rPr>
          <w:rFonts w:ascii="Arial" w:hAnsi="Arial" w:cs="Arial"/>
          <w:sz w:val="32"/>
          <w:szCs w:val="32"/>
        </w:rPr>
        <w:t>rant to [</w:t>
      </w:r>
      <w:r w:rsidR="00881D82">
        <w:rPr>
          <w:rFonts w:ascii="Arial" w:hAnsi="Arial" w:cs="Arial"/>
          <w:sz w:val="32"/>
          <w:szCs w:val="32"/>
        </w:rPr>
        <w:t>a</w:t>
      </w:r>
      <w:r w:rsidRPr="00F70BB1">
        <w:rPr>
          <w:rFonts w:ascii="Arial" w:hAnsi="Arial" w:cs="Arial"/>
          <w:sz w:val="32"/>
          <w:szCs w:val="32"/>
        </w:rPr>
        <w:t>pplicant] of [</w:t>
      </w:r>
      <w:r w:rsidR="00881D82">
        <w:rPr>
          <w:rFonts w:ascii="Arial" w:hAnsi="Arial" w:cs="Arial"/>
          <w:sz w:val="32"/>
          <w:szCs w:val="32"/>
        </w:rPr>
        <w:t>a</w:t>
      </w:r>
      <w:r w:rsidRPr="00F70BB1">
        <w:rPr>
          <w:rFonts w:ascii="Arial" w:hAnsi="Arial" w:cs="Arial"/>
          <w:sz w:val="32"/>
          <w:szCs w:val="32"/>
        </w:rPr>
        <w:t xml:space="preserve">pplicant </w:t>
      </w:r>
      <w:r w:rsidR="00881D82">
        <w:rPr>
          <w:rFonts w:ascii="Arial" w:hAnsi="Arial" w:cs="Arial"/>
          <w:sz w:val="32"/>
          <w:szCs w:val="32"/>
        </w:rPr>
        <w:t>b</w:t>
      </w:r>
      <w:r w:rsidRPr="00F70BB1">
        <w:rPr>
          <w:rFonts w:ascii="Arial" w:hAnsi="Arial" w:cs="Arial"/>
          <w:sz w:val="32"/>
          <w:szCs w:val="32"/>
        </w:rPr>
        <w:t xml:space="preserve">ody] dated [date] </w:t>
      </w:r>
    </w:p>
    <w:p w14:paraId="291A8326" w14:textId="77777777" w:rsidR="001A548A" w:rsidRDefault="001A548A" w:rsidP="001A548A">
      <w:pPr>
        <w:pStyle w:val="BodyTextIndent1"/>
        <w:ind w:left="0" w:right="28"/>
        <w:jc w:val="left"/>
        <w:rPr>
          <w:rFonts w:ascii="Arial" w:hAnsi="Arial" w:cs="Arial"/>
          <w:sz w:val="32"/>
          <w:szCs w:val="32"/>
        </w:rPr>
      </w:pPr>
    </w:p>
    <w:p w14:paraId="792614B4" w14:textId="77777777" w:rsidR="00370CFA" w:rsidRPr="00370CFA" w:rsidRDefault="00F70BB1" w:rsidP="001A548A">
      <w:pPr>
        <w:pStyle w:val="BodyTextIndent1"/>
        <w:ind w:left="0" w:right="28"/>
        <w:jc w:val="left"/>
        <w:rPr>
          <w:rFonts w:ascii="Arial" w:hAnsi="Arial" w:cs="Arial"/>
          <w:sz w:val="32"/>
          <w:szCs w:val="32"/>
        </w:rPr>
      </w:pPr>
      <w:r w:rsidRPr="00F70BB1">
        <w:rPr>
          <w:rFonts w:ascii="Arial" w:hAnsi="Arial" w:cs="Arial"/>
          <w:sz w:val="32"/>
          <w:szCs w:val="32"/>
        </w:rPr>
        <w:t>Title of grant</w:t>
      </w:r>
      <w:r w:rsidR="00EB00F4">
        <w:rPr>
          <w:rFonts w:ascii="Arial" w:hAnsi="Arial" w:cs="Arial"/>
          <w:sz w:val="32"/>
          <w:szCs w:val="32"/>
        </w:rPr>
        <w:t xml:space="preserve">               </w:t>
      </w:r>
      <w:r w:rsidRPr="00F70BB1">
        <w:rPr>
          <w:rFonts w:ascii="Arial" w:hAnsi="Arial" w:cs="Arial"/>
          <w:sz w:val="32"/>
          <w:szCs w:val="32"/>
        </w:rPr>
        <w:t xml:space="preserve"> (project ref</w:t>
      </w:r>
      <w:r w:rsidR="00EB00F4">
        <w:rPr>
          <w:rFonts w:ascii="Arial" w:hAnsi="Arial" w:cs="Arial"/>
          <w:sz w:val="32"/>
          <w:szCs w:val="32"/>
        </w:rPr>
        <w:t xml:space="preserve">    </w:t>
      </w:r>
      <w:r w:rsidRPr="00F70BB1">
        <w:rPr>
          <w:rFonts w:ascii="Arial" w:hAnsi="Arial" w:cs="Arial"/>
          <w:sz w:val="32"/>
          <w:szCs w:val="32"/>
        </w:rPr>
        <w:t xml:space="preserve">) </w:t>
      </w:r>
    </w:p>
    <w:p w14:paraId="44F53DAB" w14:textId="77777777" w:rsidR="00370CFA" w:rsidRDefault="00370CFA" w:rsidP="002118DA">
      <w:pPr>
        <w:pStyle w:val="BodyTextIndent1"/>
        <w:tabs>
          <w:tab w:val="left" w:pos="360"/>
          <w:tab w:val="left" w:pos="720"/>
          <w:tab w:val="left" w:pos="1080"/>
          <w:tab w:val="left" w:pos="3240"/>
          <w:tab w:val="right" w:pos="7920"/>
        </w:tabs>
        <w:ind w:left="0" w:right="28"/>
        <w:rPr>
          <w:rFonts w:ascii="Arial" w:hAnsi="Arial" w:cs="Arial"/>
          <w:b/>
          <w:sz w:val="32"/>
          <w:szCs w:val="32"/>
        </w:rPr>
      </w:pPr>
    </w:p>
    <w:p w14:paraId="0F4BA1C4" w14:textId="77777777" w:rsidR="006479DB" w:rsidRPr="00EF3EC4" w:rsidRDefault="00F70BB1" w:rsidP="002118DA">
      <w:pPr>
        <w:pStyle w:val="BodyTextIndent1"/>
        <w:tabs>
          <w:tab w:val="left" w:pos="360"/>
          <w:tab w:val="left" w:pos="720"/>
          <w:tab w:val="left" w:pos="1080"/>
          <w:tab w:val="left" w:pos="3240"/>
          <w:tab w:val="right" w:pos="7920"/>
        </w:tabs>
        <w:ind w:left="0" w:right="28"/>
        <w:rPr>
          <w:rFonts w:ascii="Arial" w:hAnsi="Arial" w:cs="Arial"/>
          <w:b/>
          <w:sz w:val="28"/>
          <w:szCs w:val="28"/>
        </w:rPr>
      </w:pPr>
      <w:r w:rsidRPr="00EF3EC4">
        <w:rPr>
          <w:rFonts w:ascii="Arial" w:hAnsi="Arial" w:cs="Arial"/>
          <w:b/>
          <w:sz w:val="28"/>
          <w:szCs w:val="28"/>
        </w:rPr>
        <w:t xml:space="preserve">General conditions and claims for expenditure </w:t>
      </w:r>
    </w:p>
    <w:p w14:paraId="63898B1B" w14:textId="77777777" w:rsidR="00F70BB1" w:rsidRPr="00F70BB1" w:rsidRDefault="00F70BB1" w:rsidP="00EF3EC4">
      <w:pPr>
        <w:pStyle w:val="BodyTextIndent1"/>
        <w:tabs>
          <w:tab w:val="left" w:pos="360"/>
          <w:tab w:val="left" w:pos="720"/>
          <w:tab w:val="left" w:pos="1080"/>
          <w:tab w:val="left" w:pos="3240"/>
          <w:tab w:val="right" w:pos="7920"/>
        </w:tabs>
        <w:ind w:left="0" w:right="28"/>
        <w:rPr>
          <w:rFonts w:ascii="Arial" w:hAnsi="Arial" w:cs="Arial"/>
        </w:rPr>
      </w:pPr>
    </w:p>
    <w:p w14:paraId="2EAA7FC6" w14:textId="0EDAED77" w:rsidR="00C45750" w:rsidRPr="00F70BB1" w:rsidRDefault="004B7B0C" w:rsidP="00C549AF">
      <w:pPr>
        <w:pStyle w:val="NoSpacing"/>
        <w:numPr>
          <w:ilvl w:val="0"/>
          <w:numId w:val="2"/>
        </w:numPr>
        <w:tabs>
          <w:tab w:val="right" w:pos="567"/>
        </w:tabs>
        <w:spacing w:line="360" w:lineRule="auto"/>
        <w:ind w:left="567" w:hanging="567"/>
        <w:rPr>
          <w:rFonts w:ascii="Arial" w:hAnsi="Arial" w:cs="Arial"/>
        </w:rPr>
      </w:pPr>
      <w:r w:rsidRPr="00F70BB1">
        <w:rPr>
          <w:rFonts w:ascii="Arial" w:hAnsi="Arial" w:cs="Arial"/>
        </w:rPr>
        <w:t xml:space="preserve">The </w:t>
      </w:r>
      <w:r w:rsidR="00881D82">
        <w:rPr>
          <w:rFonts w:ascii="Arial" w:hAnsi="Arial" w:cs="Arial"/>
        </w:rPr>
        <w:t>g</w:t>
      </w:r>
      <w:r w:rsidRPr="00F70BB1">
        <w:rPr>
          <w:rFonts w:ascii="Arial" w:hAnsi="Arial" w:cs="Arial"/>
        </w:rPr>
        <w:t xml:space="preserve">rant is to be used only for the purpose outlined in the </w:t>
      </w:r>
      <w:r w:rsidR="00F57038">
        <w:rPr>
          <w:rFonts w:ascii="Arial" w:hAnsi="Arial" w:cs="Arial"/>
        </w:rPr>
        <w:t xml:space="preserve">research grant </w:t>
      </w:r>
      <w:r w:rsidR="00881D82">
        <w:rPr>
          <w:rFonts w:ascii="Arial" w:hAnsi="Arial" w:cs="Arial"/>
        </w:rPr>
        <w:t>a</w:t>
      </w:r>
      <w:r w:rsidR="00CE4A81" w:rsidRPr="00F70BB1">
        <w:rPr>
          <w:rFonts w:ascii="Arial" w:hAnsi="Arial" w:cs="Arial"/>
        </w:rPr>
        <w:t xml:space="preserve">pplication </w:t>
      </w:r>
      <w:r w:rsidRPr="00F70BB1">
        <w:rPr>
          <w:rFonts w:ascii="Arial" w:hAnsi="Arial" w:cs="Arial"/>
        </w:rPr>
        <w:t xml:space="preserve">approved for funding by the </w:t>
      </w:r>
      <w:r w:rsidR="00A45965">
        <w:rPr>
          <w:rFonts w:ascii="Arial" w:hAnsi="Arial" w:cs="Arial"/>
        </w:rPr>
        <w:t>Trustees</w:t>
      </w:r>
      <w:r w:rsidR="00C45750" w:rsidRPr="00F70BB1">
        <w:rPr>
          <w:rFonts w:ascii="Arial" w:hAnsi="Arial" w:cs="Arial"/>
        </w:rPr>
        <w:t xml:space="preserve"> (‘the </w:t>
      </w:r>
      <w:r w:rsidR="00881D82">
        <w:rPr>
          <w:rFonts w:ascii="Arial" w:hAnsi="Arial" w:cs="Arial"/>
        </w:rPr>
        <w:t>p</w:t>
      </w:r>
      <w:r w:rsidR="00C45750" w:rsidRPr="00F70BB1">
        <w:rPr>
          <w:rFonts w:ascii="Arial" w:hAnsi="Arial" w:cs="Arial"/>
        </w:rPr>
        <w:t>roject’)</w:t>
      </w:r>
      <w:r w:rsidRPr="00F70BB1">
        <w:rPr>
          <w:rFonts w:ascii="Arial" w:hAnsi="Arial" w:cs="Arial"/>
        </w:rPr>
        <w:t xml:space="preserve">. </w:t>
      </w:r>
    </w:p>
    <w:p w14:paraId="5DF49729" w14:textId="77777777" w:rsidR="00C45750" w:rsidRPr="00F70BB1" w:rsidRDefault="00C45750" w:rsidP="00F70BB1">
      <w:pPr>
        <w:pStyle w:val="NoSpacing"/>
        <w:tabs>
          <w:tab w:val="right" w:pos="567"/>
        </w:tabs>
        <w:spacing w:line="360" w:lineRule="auto"/>
        <w:ind w:left="567" w:hanging="567"/>
        <w:rPr>
          <w:rFonts w:ascii="Arial" w:hAnsi="Arial" w:cs="Arial"/>
        </w:rPr>
      </w:pPr>
    </w:p>
    <w:p w14:paraId="0B57DDA2" w14:textId="77777777" w:rsidR="00682601" w:rsidRPr="00F70BB1" w:rsidRDefault="004B7B0C" w:rsidP="00C549AF">
      <w:pPr>
        <w:pStyle w:val="NoSpacing"/>
        <w:numPr>
          <w:ilvl w:val="0"/>
          <w:numId w:val="2"/>
        </w:numPr>
        <w:tabs>
          <w:tab w:val="right" w:pos="567"/>
        </w:tabs>
        <w:spacing w:line="360" w:lineRule="auto"/>
        <w:ind w:left="567" w:hanging="567"/>
        <w:rPr>
          <w:rFonts w:ascii="Arial" w:hAnsi="Arial" w:cs="Arial"/>
        </w:rPr>
      </w:pPr>
      <w:r w:rsidRPr="00F70BB1">
        <w:rPr>
          <w:rFonts w:ascii="Arial" w:hAnsi="Arial" w:cs="Arial"/>
        </w:rPr>
        <w:t xml:space="preserve">Acceptance of the </w:t>
      </w:r>
      <w:r w:rsidR="00881D82">
        <w:rPr>
          <w:rFonts w:ascii="Arial" w:hAnsi="Arial" w:cs="Arial"/>
        </w:rPr>
        <w:t>g</w:t>
      </w:r>
      <w:r w:rsidRPr="00F70BB1">
        <w:rPr>
          <w:rFonts w:ascii="Arial" w:hAnsi="Arial" w:cs="Arial"/>
        </w:rPr>
        <w:t xml:space="preserve">rant shall be evidence of your acceptance of </w:t>
      </w:r>
      <w:r w:rsidR="00C45750" w:rsidRPr="00F70BB1">
        <w:rPr>
          <w:rFonts w:ascii="Arial" w:hAnsi="Arial" w:cs="Arial"/>
        </w:rPr>
        <w:t>clause 1</w:t>
      </w:r>
      <w:r w:rsidRPr="00F70BB1">
        <w:rPr>
          <w:rFonts w:ascii="Arial" w:hAnsi="Arial" w:cs="Arial"/>
        </w:rPr>
        <w:t xml:space="preserve"> and your agreement that, in the event of a breach </w:t>
      </w:r>
      <w:r w:rsidR="00C45750" w:rsidRPr="00F70BB1">
        <w:rPr>
          <w:rFonts w:ascii="Arial" w:hAnsi="Arial" w:cs="Arial"/>
        </w:rPr>
        <w:t xml:space="preserve">of clause 1 or any other material provision of these </w:t>
      </w:r>
      <w:r w:rsidR="00881D82">
        <w:rPr>
          <w:rFonts w:ascii="Arial" w:hAnsi="Arial" w:cs="Arial"/>
        </w:rPr>
        <w:t>c</w:t>
      </w:r>
      <w:r w:rsidR="00C45750" w:rsidRPr="00F70BB1">
        <w:rPr>
          <w:rFonts w:ascii="Arial" w:hAnsi="Arial" w:cs="Arial"/>
        </w:rPr>
        <w:t xml:space="preserve">onditions </w:t>
      </w:r>
      <w:r w:rsidRPr="00F70BB1">
        <w:rPr>
          <w:rFonts w:ascii="Arial" w:hAnsi="Arial" w:cs="Arial"/>
        </w:rPr>
        <w:t xml:space="preserve">the </w:t>
      </w:r>
      <w:r w:rsidR="00881D82">
        <w:rPr>
          <w:rFonts w:ascii="Arial" w:hAnsi="Arial" w:cs="Arial"/>
        </w:rPr>
        <w:t>g</w:t>
      </w:r>
      <w:r w:rsidRPr="00F70BB1">
        <w:rPr>
          <w:rFonts w:ascii="Arial" w:hAnsi="Arial" w:cs="Arial"/>
        </w:rPr>
        <w:t xml:space="preserve">rant shall be returned in full with interest from the date </w:t>
      </w:r>
      <w:r w:rsidR="002118DA" w:rsidRPr="00F70BB1">
        <w:rPr>
          <w:rFonts w:ascii="Arial" w:hAnsi="Arial" w:cs="Arial"/>
        </w:rPr>
        <w:t xml:space="preserve">of </w:t>
      </w:r>
      <w:r w:rsidRPr="00F70BB1">
        <w:rPr>
          <w:rFonts w:ascii="Arial" w:hAnsi="Arial" w:cs="Arial"/>
        </w:rPr>
        <w:t xml:space="preserve">your receipt of the </w:t>
      </w:r>
      <w:r w:rsidR="00F57038">
        <w:rPr>
          <w:rFonts w:ascii="Arial" w:hAnsi="Arial" w:cs="Arial"/>
        </w:rPr>
        <w:t>g</w:t>
      </w:r>
      <w:r w:rsidRPr="00F70BB1">
        <w:rPr>
          <w:rFonts w:ascii="Arial" w:hAnsi="Arial" w:cs="Arial"/>
        </w:rPr>
        <w:t xml:space="preserve">rant to the date of its repayment at 5% above the published </w:t>
      </w:r>
      <w:r w:rsidR="00881D82">
        <w:rPr>
          <w:rFonts w:ascii="Arial" w:hAnsi="Arial" w:cs="Arial"/>
        </w:rPr>
        <w:t>b</w:t>
      </w:r>
      <w:r w:rsidRPr="00F70BB1">
        <w:rPr>
          <w:rFonts w:ascii="Arial" w:hAnsi="Arial" w:cs="Arial"/>
        </w:rPr>
        <w:t xml:space="preserve">ase </w:t>
      </w:r>
      <w:r w:rsidR="00881D82">
        <w:rPr>
          <w:rFonts w:ascii="Arial" w:hAnsi="Arial" w:cs="Arial"/>
        </w:rPr>
        <w:t>r</w:t>
      </w:r>
      <w:r w:rsidRPr="00F70BB1">
        <w:rPr>
          <w:rFonts w:ascii="Arial" w:hAnsi="Arial" w:cs="Arial"/>
        </w:rPr>
        <w:t xml:space="preserve">ate of the Bank of England, during this period.  </w:t>
      </w:r>
    </w:p>
    <w:p w14:paraId="44DE4C3E" w14:textId="77777777" w:rsidR="00682601" w:rsidRPr="00F70BB1" w:rsidRDefault="00682601" w:rsidP="00F70BB1">
      <w:pPr>
        <w:pStyle w:val="NoSpacing"/>
        <w:tabs>
          <w:tab w:val="right" w:pos="567"/>
        </w:tabs>
        <w:spacing w:line="360" w:lineRule="auto"/>
        <w:ind w:left="567" w:hanging="567"/>
        <w:rPr>
          <w:rFonts w:ascii="Arial" w:hAnsi="Arial" w:cs="Arial"/>
        </w:rPr>
      </w:pPr>
    </w:p>
    <w:p w14:paraId="1F1FCFCD" w14:textId="77777777" w:rsidR="00FB5A38" w:rsidRPr="00F70BB1" w:rsidRDefault="00682601" w:rsidP="00C549AF">
      <w:pPr>
        <w:pStyle w:val="NoSpacing"/>
        <w:numPr>
          <w:ilvl w:val="0"/>
          <w:numId w:val="2"/>
        </w:numPr>
        <w:tabs>
          <w:tab w:val="left" w:pos="567"/>
        </w:tabs>
        <w:spacing w:line="360" w:lineRule="auto"/>
        <w:ind w:left="567" w:hanging="567"/>
        <w:rPr>
          <w:rFonts w:ascii="Arial" w:hAnsi="Arial" w:cs="Arial"/>
        </w:rPr>
      </w:pPr>
      <w:r w:rsidRPr="00F70BB1">
        <w:rPr>
          <w:rFonts w:ascii="Arial" w:hAnsi="Arial" w:cs="Arial"/>
        </w:rPr>
        <w:t>B</w:t>
      </w:r>
      <w:r w:rsidR="004B7B0C" w:rsidRPr="00F70BB1">
        <w:rPr>
          <w:rFonts w:ascii="Arial" w:hAnsi="Arial" w:cs="Arial"/>
        </w:rPr>
        <w:t xml:space="preserve">y accepting the </w:t>
      </w:r>
      <w:r w:rsidR="00881D82">
        <w:rPr>
          <w:rFonts w:ascii="Arial" w:hAnsi="Arial" w:cs="Arial"/>
        </w:rPr>
        <w:t>g</w:t>
      </w:r>
      <w:r w:rsidR="004B7B0C" w:rsidRPr="00F70BB1">
        <w:rPr>
          <w:rFonts w:ascii="Arial" w:hAnsi="Arial" w:cs="Arial"/>
        </w:rPr>
        <w:t xml:space="preserve">rant you </w:t>
      </w:r>
      <w:r w:rsidRPr="00F70BB1">
        <w:rPr>
          <w:rFonts w:ascii="Arial" w:hAnsi="Arial" w:cs="Arial"/>
        </w:rPr>
        <w:t xml:space="preserve">also </w:t>
      </w:r>
      <w:r w:rsidR="004B7B0C" w:rsidRPr="00F70BB1">
        <w:rPr>
          <w:rFonts w:ascii="Arial" w:hAnsi="Arial" w:cs="Arial"/>
        </w:rPr>
        <w:t xml:space="preserve">agree to be subject to these </w:t>
      </w:r>
      <w:r w:rsidR="00881D82">
        <w:rPr>
          <w:rFonts w:ascii="Arial" w:hAnsi="Arial" w:cs="Arial"/>
        </w:rPr>
        <w:t>c</w:t>
      </w:r>
      <w:r w:rsidR="004B7B0C" w:rsidRPr="00F70BB1">
        <w:rPr>
          <w:rFonts w:ascii="Arial" w:hAnsi="Arial" w:cs="Arial"/>
        </w:rPr>
        <w:t>onditions as a whole.</w:t>
      </w:r>
    </w:p>
    <w:p w14:paraId="2273A6D1" w14:textId="77777777" w:rsidR="007C5C33" w:rsidRPr="00F70BB1" w:rsidRDefault="007C5C33" w:rsidP="00445E03">
      <w:pPr>
        <w:pStyle w:val="NoSpacing"/>
        <w:tabs>
          <w:tab w:val="left" w:pos="567"/>
        </w:tabs>
        <w:ind w:left="567" w:hanging="567"/>
        <w:rPr>
          <w:rFonts w:ascii="Arial" w:hAnsi="Arial" w:cs="Arial"/>
        </w:rPr>
      </w:pPr>
    </w:p>
    <w:p w14:paraId="49D3745F" w14:textId="4CBB2B71" w:rsidR="009629BD" w:rsidRDefault="004B7B0C" w:rsidP="00C549AF">
      <w:pPr>
        <w:numPr>
          <w:ilvl w:val="0"/>
          <w:numId w:val="2"/>
        </w:numPr>
        <w:tabs>
          <w:tab w:val="left" w:pos="2268"/>
          <w:tab w:val="right" w:leader="dot" w:pos="5103"/>
          <w:tab w:val="right" w:pos="6946"/>
          <w:tab w:val="right" w:leader="dot" w:pos="9639"/>
        </w:tabs>
        <w:spacing w:line="360" w:lineRule="auto"/>
        <w:ind w:left="567" w:hanging="567"/>
        <w:rPr>
          <w:rFonts w:ascii="Arial" w:hAnsi="Arial" w:cs="Arial"/>
        </w:rPr>
      </w:pPr>
      <w:r w:rsidRPr="00F70BB1">
        <w:rPr>
          <w:rFonts w:ascii="Arial" w:hAnsi="Arial" w:cs="Arial"/>
        </w:rPr>
        <w:t xml:space="preserve">The </w:t>
      </w:r>
      <w:r w:rsidR="00881D82">
        <w:rPr>
          <w:rFonts w:ascii="Arial" w:hAnsi="Arial" w:cs="Arial"/>
        </w:rPr>
        <w:t>g</w:t>
      </w:r>
      <w:r w:rsidRPr="00F70BB1">
        <w:rPr>
          <w:rFonts w:ascii="Arial" w:hAnsi="Arial" w:cs="Arial"/>
        </w:rPr>
        <w:t xml:space="preserve">rant is </w:t>
      </w:r>
      <w:r w:rsidR="00453F2E" w:rsidRPr="00F70BB1">
        <w:rPr>
          <w:rFonts w:ascii="Arial" w:hAnsi="Arial" w:cs="Arial"/>
        </w:rPr>
        <w:t xml:space="preserve">made to the </w:t>
      </w:r>
      <w:r w:rsidR="00881D82">
        <w:rPr>
          <w:rFonts w:ascii="Arial" w:hAnsi="Arial" w:cs="Arial"/>
        </w:rPr>
        <w:t>a</w:t>
      </w:r>
      <w:r w:rsidR="00453F2E" w:rsidRPr="00F70BB1">
        <w:rPr>
          <w:rFonts w:ascii="Arial" w:hAnsi="Arial" w:cs="Arial"/>
        </w:rPr>
        <w:t xml:space="preserve">pplicant </w:t>
      </w:r>
      <w:r w:rsidRPr="00F70BB1">
        <w:rPr>
          <w:rFonts w:ascii="Arial" w:hAnsi="Arial" w:cs="Arial"/>
        </w:rPr>
        <w:t xml:space="preserve">for an amount of </w:t>
      </w:r>
      <w:r w:rsidR="00BF7397" w:rsidRPr="00F70BB1">
        <w:rPr>
          <w:rFonts w:ascii="Arial" w:hAnsi="Arial" w:cs="Arial"/>
        </w:rPr>
        <w:t xml:space="preserve">up to </w:t>
      </w:r>
      <w:r w:rsidR="00992684">
        <w:rPr>
          <w:rFonts w:ascii="Arial" w:hAnsi="Arial" w:cs="Arial"/>
        </w:rPr>
        <w:t>£</w:t>
      </w:r>
      <w:r w:rsidR="00EB00F4">
        <w:rPr>
          <w:rFonts w:ascii="Arial" w:hAnsi="Arial" w:cs="Arial"/>
        </w:rPr>
        <w:t xml:space="preserve">                </w:t>
      </w:r>
      <w:r w:rsidR="009629BD">
        <w:rPr>
          <w:rFonts w:ascii="Arial" w:hAnsi="Arial" w:cs="Arial"/>
        </w:rPr>
        <w:br/>
        <w:t>to be paid over</w:t>
      </w:r>
      <w:r w:rsidR="005365CB">
        <w:rPr>
          <w:rFonts w:ascii="Arial" w:hAnsi="Arial" w:cs="Arial"/>
        </w:rPr>
        <w:t xml:space="preserve"> </w:t>
      </w:r>
      <w:r w:rsidR="00EB00F4">
        <w:rPr>
          <w:rFonts w:ascii="Arial" w:hAnsi="Arial" w:cs="Arial"/>
        </w:rPr>
        <w:t xml:space="preserve">      </w:t>
      </w:r>
      <w:r w:rsidR="005365CB">
        <w:rPr>
          <w:rFonts w:ascii="Arial" w:hAnsi="Arial" w:cs="Arial"/>
        </w:rPr>
        <w:t xml:space="preserve"> </w:t>
      </w:r>
      <w:r w:rsidR="009629BD">
        <w:rPr>
          <w:rFonts w:ascii="Arial" w:hAnsi="Arial" w:cs="Arial"/>
        </w:rPr>
        <w:tab/>
      </w:r>
      <w:r w:rsidR="00044552">
        <w:rPr>
          <w:rFonts w:ascii="Arial" w:hAnsi="Arial" w:cs="Arial"/>
        </w:rPr>
        <w:t xml:space="preserve"> years </w:t>
      </w:r>
      <w:r w:rsidRPr="00737789">
        <w:rPr>
          <w:rFonts w:ascii="Arial" w:hAnsi="Arial" w:cs="Arial"/>
        </w:rPr>
        <w:t xml:space="preserve">(from the start of the </w:t>
      </w:r>
      <w:r w:rsidR="00881D82">
        <w:rPr>
          <w:rFonts w:ascii="Arial" w:hAnsi="Arial" w:cs="Arial"/>
        </w:rPr>
        <w:t>p</w:t>
      </w:r>
      <w:r w:rsidRPr="00737789">
        <w:rPr>
          <w:rFonts w:ascii="Arial" w:hAnsi="Arial" w:cs="Arial"/>
        </w:rPr>
        <w:t>roject) to support the researc</w:t>
      </w:r>
      <w:r w:rsidR="009629BD">
        <w:rPr>
          <w:rFonts w:ascii="Arial" w:hAnsi="Arial" w:cs="Arial"/>
        </w:rPr>
        <w:t xml:space="preserve">h of </w:t>
      </w:r>
      <w:r w:rsidR="0028078E" w:rsidRPr="0028078E">
        <w:rPr>
          <w:rFonts w:ascii="Arial" w:hAnsi="Arial" w:cs="Arial"/>
        </w:rPr>
        <w:t xml:space="preserve">Dr </w:t>
      </w:r>
      <w:r w:rsidR="0028078E">
        <w:rPr>
          <w:rFonts w:ascii="Arial" w:hAnsi="Arial" w:cs="Arial"/>
        </w:rPr>
        <w:t>[      ]</w:t>
      </w:r>
      <w:r w:rsidR="0028078E" w:rsidRPr="0028078E">
        <w:rPr>
          <w:rFonts w:ascii="Arial" w:hAnsi="Arial" w:cs="Arial"/>
        </w:rPr>
        <w:t>, to be conducted by him</w:t>
      </w:r>
      <w:r w:rsidR="0028078E">
        <w:rPr>
          <w:rFonts w:ascii="Arial" w:hAnsi="Arial" w:cs="Arial"/>
        </w:rPr>
        <w:t>/her</w:t>
      </w:r>
      <w:r w:rsidR="0028078E" w:rsidRPr="0028078E">
        <w:rPr>
          <w:rFonts w:ascii="Arial" w:hAnsi="Arial" w:cs="Arial"/>
        </w:rPr>
        <w:t>self and his</w:t>
      </w:r>
      <w:r w:rsidR="0028078E">
        <w:rPr>
          <w:rFonts w:ascii="Arial" w:hAnsi="Arial" w:cs="Arial"/>
        </w:rPr>
        <w:t>/her</w:t>
      </w:r>
      <w:r w:rsidR="0028078E" w:rsidRPr="0028078E">
        <w:rPr>
          <w:rFonts w:ascii="Arial" w:hAnsi="Arial" w:cs="Arial"/>
        </w:rPr>
        <w:t xml:space="preserve"> colleagues</w:t>
      </w:r>
      <w:r w:rsidRPr="00737789">
        <w:rPr>
          <w:rFonts w:ascii="Arial" w:hAnsi="Arial" w:cs="Arial"/>
        </w:rPr>
        <w:t>.</w:t>
      </w:r>
    </w:p>
    <w:p w14:paraId="50242F30" w14:textId="77777777" w:rsidR="009629BD" w:rsidRPr="009629BD" w:rsidRDefault="009629BD" w:rsidP="009629BD">
      <w:pPr>
        <w:tabs>
          <w:tab w:val="left" w:pos="2268"/>
          <w:tab w:val="right" w:leader="dot" w:pos="5103"/>
          <w:tab w:val="right" w:pos="6946"/>
          <w:tab w:val="right" w:leader="dot" w:pos="9639"/>
        </w:tabs>
        <w:spacing w:line="360" w:lineRule="auto"/>
        <w:rPr>
          <w:rFonts w:ascii="Arial" w:hAnsi="Arial" w:cs="Arial"/>
        </w:rPr>
      </w:pPr>
    </w:p>
    <w:p w14:paraId="173313A4" w14:textId="77777777" w:rsidR="00DD297F" w:rsidRDefault="00F87402" w:rsidP="005365CB">
      <w:pPr>
        <w:numPr>
          <w:ilvl w:val="0"/>
          <w:numId w:val="2"/>
        </w:numPr>
        <w:spacing w:line="360" w:lineRule="auto"/>
        <w:ind w:left="567" w:hanging="567"/>
        <w:rPr>
          <w:rFonts w:ascii="Arial" w:hAnsi="Arial" w:cs="Arial"/>
        </w:rPr>
      </w:pPr>
      <w:r>
        <w:rPr>
          <w:rFonts w:ascii="Arial" w:hAnsi="Arial" w:cs="Arial"/>
        </w:rPr>
        <w:t>The grant must not be used for overheads, administrative and maintenance costs, VAT, professional fees, travel and delivery costs and no additional money will be granted to cover these costs.</w:t>
      </w:r>
    </w:p>
    <w:p w14:paraId="1D852DD5" w14:textId="77777777" w:rsidR="007C5C33" w:rsidRPr="00EA4640" w:rsidRDefault="007C5C33" w:rsidP="009629BD">
      <w:pPr>
        <w:ind w:left="567" w:hanging="567"/>
        <w:rPr>
          <w:rFonts w:ascii="Arial" w:hAnsi="Arial" w:cs="Arial"/>
        </w:rPr>
      </w:pPr>
    </w:p>
    <w:p w14:paraId="193C0126" w14:textId="77777777" w:rsidR="00437C78" w:rsidRDefault="00F87402" w:rsidP="00C549AF">
      <w:pPr>
        <w:numPr>
          <w:ilvl w:val="0"/>
          <w:numId w:val="2"/>
        </w:numPr>
        <w:spacing w:line="360" w:lineRule="auto"/>
        <w:ind w:left="567" w:hanging="567"/>
        <w:rPr>
          <w:rFonts w:ascii="Arial" w:hAnsi="Arial" w:cs="Arial"/>
        </w:rPr>
      </w:pPr>
      <w:r>
        <w:rPr>
          <w:rFonts w:ascii="Arial" w:hAnsi="Arial" w:cs="Arial"/>
        </w:rPr>
        <w:t>You confirm that agreement has been g</w:t>
      </w:r>
      <w:r w:rsidR="00FB5A38" w:rsidRPr="00F70BB1">
        <w:rPr>
          <w:rFonts w:ascii="Arial" w:hAnsi="Arial" w:cs="Arial"/>
        </w:rPr>
        <w:t>iven</w:t>
      </w:r>
      <w:r w:rsidR="00677C4F" w:rsidRPr="00F70BB1">
        <w:rPr>
          <w:rFonts w:ascii="Arial" w:hAnsi="Arial" w:cs="Arial"/>
        </w:rPr>
        <w:t xml:space="preserve"> to the </w:t>
      </w:r>
      <w:r w:rsidR="00FB5A38" w:rsidRPr="00F70BB1">
        <w:rPr>
          <w:rFonts w:ascii="Arial" w:hAnsi="Arial" w:cs="Arial"/>
        </w:rPr>
        <w:t xml:space="preserve">research being carried out in the department stated in the </w:t>
      </w:r>
      <w:r w:rsidR="00881D82">
        <w:rPr>
          <w:rFonts w:ascii="Arial" w:hAnsi="Arial" w:cs="Arial"/>
        </w:rPr>
        <w:t>a</w:t>
      </w:r>
      <w:r w:rsidR="00FB5A38" w:rsidRPr="00F70BB1">
        <w:rPr>
          <w:rFonts w:ascii="Arial" w:hAnsi="Arial" w:cs="Arial"/>
        </w:rPr>
        <w:t>pplication</w:t>
      </w:r>
      <w:r w:rsidR="005D7C38" w:rsidRPr="00F70BB1">
        <w:rPr>
          <w:rFonts w:ascii="Arial" w:hAnsi="Arial" w:cs="Arial"/>
        </w:rPr>
        <w:t xml:space="preserve">, that </w:t>
      </w:r>
      <w:r w:rsidR="00FB5A38" w:rsidRPr="00F70BB1">
        <w:rPr>
          <w:rFonts w:ascii="Arial" w:hAnsi="Arial" w:cs="Arial"/>
        </w:rPr>
        <w:t xml:space="preserve">the </w:t>
      </w:r>
      <w:r w:rsidR="00881D82">
        <w:rPr>
          <w:rFonts w:ascii="Arial" w:hAnsi="Arial" w:cs="Arial"/>
        </w:rPr>
        <w:t>a</w:t>
      </w:r>
      <w:r w:rsidR="00FB5A38" w:rsidRPr="00F70BB1">
        <w:rPr>
          <w:rFonts w:ascii="Arial" w:hAnsi="Arial" w:cs="Arial"/>
        </w:rPr>
        <w:t xml:space="preserve">pplicant </w:t>
      </w:r>
      <w:r w:rsidR="00677C4F" w:rsidRPr="00F70BB1">
        <w:rPr>
          <w:rFonts w:ascii="Arial" w:hAnsi="Arial" w:cs="Arial"/>
        </w:rPr>
        <w:t xml:space="preserve">will </w:t>
      </w:r>
      <w:r w:rsidR="00FB5A38" w:rsidRPr="00F70BB1">
        <w:rPr>
          <w:rFonts w:ascii="Arial" w:hAnsi="Arial" w:cs="Arial"/>
        </w:rPr>
        <w:t>be given</w:t>
      </w:r>
      <w:r w:rsidR="00677C4F" w:rsidRPr="00F70BB1">
        <w:rPr>
          <w:rFonts w:ascii="Arial" w:hAnsi="Arial" w:cs="Arial"/>
        </w:rPr>
        <w:t xml:space="preserve"> the necessary</w:t>
      </w:r>
      <w:r w:rsidR="00FB5A38" w:rsidRPr="00F70BB1">
        <w:rPr>
          <w:rFonts w:ascii="Arial" w:hAnsi="Arial" w:cs="Arial"/>
        </w:rPr>
        <w:t xml:space="preserve"> accommodation and f</w:t>
      </w:r>
      <w:r w:rsidR="005D7C38" w:rsidRPr="00F70BB1">
        <w:rPr>
          <w:rFonts w:ascii="Arial" w:hAnsi="Arial" w:cs="Arial"/>
        </w:rPr>
        <w:t>acilities and that a</w:t>
      </w:r>
      <w:r w:rsidR="00677C4F" w:rsidRPr="00F70BB1">
        <w:rPr>
          <w:rFonts w:ascii="Arial" w:hAnsi="Arial" w:cs="Arial"/>
        </w:rPr>
        <w:t xml:space="preserve">ll necessary licences and approvals will be obtained before the </w:t>
      </w:r>
      <w:r w:rsidR="00881D82">
        <w:rPr>
          <w:rFonts w:ascii="Arial" w:hAnsi="Arial" w:cs="Arial"/>
        </w:rPr>
        <w:t>p</w:t>
      </w:r>
      <w:r w:rsidR="00677C4F" w:rsidRPr="00F70BB1">
        <w:rPr>
          <w:rFonts w:ascii="Arial" w:hAnsi="Arial" w:cs="Arial"/>
        </w:rPr>
        <w:t xml:space="preserve">roject commences. </w:t>
      </w:r>
    </w:p>
    <w:p w14:paraId="2E04CE32" w14:textId="77777777" w:rsidR="00437C78" w:rsidRDefault="00437C78" w:rsidP="00437C78">
      <w:pPr>
        <w:pStyle w:val="ListParagraph"/>
        <w:rPr>
          <w:rFonts w:ascii="Arial" w:hAnsi="Arial" w:cs="Arial"/>
        </w:rPr>
      </w:pPr>
    </w:p>
    <w:p w14:paraId="09672145" w14:textId="77777777" w:rsidR="00FB5A38" w:rsidRPr="00437C78" w:rsidRDefault="00E769D8" w:rsidP="00C549AF">
      <w:pPr>
        <w:numPr>
          <w:ilvl w:val="0"/>
          <w:numId w:val="2"/>
        </w:numPr>
        <w:spacing w:line="360" w:lineRule="auto"/>
        <w:ind w:left="567" w:hanging="567"/>
        <w:rPr>
          <w:rFonts w:ascii="Arial" w:hAnsi="Arial" w:cs="Arial"/>
        </w:rPr>
      </w:pPr>
      <w:r w:rsidRPr="00437C78">
        <w:rPr>
          <w:rFonts w:ascii="Arial" w:hAnsi="Arial" w:cs="Arial"/>
        </w:rPr>
        <w:t>You</w:t>
      </w:r>
      <w:r w:rsidR="005D7C38" w:rsidRPr="00437C78">
        <w:rPr>
          <w:rFonts w:ascii="Arial" w:hAnsi="Arial" w:cs="Arial"/>
        </w:rPr>
        <w:t xml:space="preserve"> confirm that t</w:t>
      </w:r>
      <w:r w:rsidR="00677C4F" w:rsidRPr="00437C78">
        <w:rPr>
          <w:rFonts w:ascii="Arial" w:hAnsi="Arial" w:cs="Arial"/>
        </w:rPr>
        <w:t xml:space="preserve">he application has been submitted with the agreement of the </w:t>
      </w:r>
      <w:r w:rsidR="00FB5A38" w:rsidRPr="00437C78">
        <w:rPr>
          <w:rFonts w:ascii="Arial" w:hAnsi="Arial" w:cs="Arial"/>
        </w:rPr>
        <w:t xml:space="preserve">administrative authority of the </w:t>
      </w:r>
      <w:r w:rsidR="00881D82">
        <w:rPr>
          <w:rFonts w:ascii="Arial" w:hAnsi="Arial" w:cs="Arial"/>
        </w:rPr>
        <w:t>a</w:t>
      </w:r>
      <w:r w:rsidR="00FB5A38" w:rsidRPr="00437C78">
        <w:rPr>
          <w:rFonts w:ascii="Arial" w:hAnsi="Arial" w:cs="Arial"/>
        </w:rPr>
        <w:t>pplicant body</w:t>
      </w:r>
      <w:r w:rsidR="00677C4F" w:rsidRPr="00437C78">
        <w:rPr>
          <w:rFonts w:ascii="Arial" w:hAnsi="Arial" w:cs="Arial"/>
        </w:rPr>
        <w:t xml:space="preserve"> and</w:t>
      </w:r>
      <w:r w:rsidR="00FB5A38" w:rsidRPr="00437C78">
        <w:rPr>
          <w:rFonts w:ascii="Arial" w:hAnsi="Arial" w:cs="Arial"/>
        </w:rPr>
        <w:t xml:space="preserve"> </w:t>
      </w:r>
      <w:r w:rsidR="00CB5C59" w:rsidRPr="00437C78">
        <w:rPr>
          <w:rFonts w:ascii="Arial" w:hAnsi="Arial" w:cs="Arial"/>
        </w:rPr>
        <w:t>you</w:t>
      </w:r>
      <w:r w:rsidR="00FB5A38" w:rsidRPr="00437C78">
        <w:rPr>
          <w:rFonts w:ascii="Arial" w:hAnsi="Arial" w:cs="Arial"/>
        </w:rPr>
        <w:t xml:space="preserve"> agree that it will</w:t>
      </w:r>
      <w:r w:rsidR="00677C4F" w:rsidRPr="00437C78">
        <w:rPr>
          <w:rFonts w:ascii="Arial" w:hAnsi="Arial" w:cs="Arial"/>
        </w:rPr>
        <w:t xml:space="preserve"> </w:t>
      </w:r>
      <w:r w:rsidR="0048158C" w:rsidRPr="00437C78">
        <w:rPr>
          <w:rFonts w:ascii="Arial" w:hAnsi="Arial" w:cs="Arial"/>
        </w:rPr>
        <w:t xml:space="preserve">properly administer the </w:t>
      </w:r>
      <w:r w:rsidR="00881D82">
        <w:rPr>
          <w:rFonts w:ascii="Arial" w:hAnsi="Arial" w:cs="Arial"/>
        </w:rPr>
        <w:t>g</w:t>
      </w:r>
      <w:r w:rsidR="0048158C" w:rsidRPr="00437C78">
        <w:rPr>
          <w:rFonts w:ascii="Arial" w:hAnsi="Arial" w:cs="Arial"/>
        </w:rPr>
        <w:t>rant which will</w:t>
      </w:r>
      <w:r w:rsidR="00677C4F" w:rsidRPr="00437C78">
        <w:rPr>
          <w:rFonts w:ascii="Arial" w:hAnsi="Arial" w:cs="Arial"/>
        </w:rPr>
        <w:t xml:space="preserve"> be used only to support the w</w:t>
      </w:r>
      <w:r w:rsidR="00FB5A38" w:rsidRPr="00437C78">
        <w:rPr>
          <w:rFonts w:ascii="Arial" w:hAnsi="Arial" w:cs="Arial"/>
        </w:rPr>
        <w:t xml:space="preserve">ork for which it was </w:t>
      </w:r>
      <w:r w:rsidR="00FB5A38" w:rsidRPr="00437C78">
        <w:rPr>
          <w:rFonts w:ascii="Arial" w:hAnsi="Arial" w:cs="Arial"/>
        </w:rPr>
        <w:lastRenderedPageBreak/>
        <w:t xml:space="preserve">intended. </w:t>
      </w:r>
      <w:r w:rsidRPr="00437C78">
        <w:rPr>
          <w:rFonts w:ascii="Arial" w:hAnsi="Arial" w:cs="Arial"/>
        </w:rPr>
        <w:t>You</w:t>
      </w:r>
      <w:r w:rsidR="005D7C38" w:rsidRPr="00437C78">
        <w:rPr>
          <w:rFonts w:ascii="Arial" w:hAnsi="Arial" w:cs="Arial"/>
        </w:rPr>
        <w:t xml:space="preserve"> also confirm that t</w:t>
      </w:r>
      <w:r w:rsidR="00677C4F" w:rsidRPr="00437C78">
        <w:rPr>
          <w:rFonts w:ascii="Arial" w:hAnsi="Arial" w:cs="Arial"/>
        </w:rPr>
        <w:t xml:space="preserve">he </w:t>
      </w:r>
      <w:r w:rsidR="00881D82">
        <w:rPr>
          <w:rFonts w:ascii="Arial" w:hAnsi="Arial" w:cs="Arial"/>
        </w:rPr>
        <w:t>a</w:t>
      </w:r>
      <w:r w:rsidR="00CB5C59" w:rsidRPr="00437C78">
        <w:rPr>
          <w:rFonts w:ascii="Arial" w:hAnsi="Arial" w:cs="Arial"/>
        </w:rPr>
        <w:t>pplicant body</w:t>
      </w:r>
      <w:r w:rsidR="00677C4F" w:rsidRPr="00437C78">
        <w:rPr>
          <w:rFonts w:ascii="Arial" w:hAnsi="Arial" w:cs="Arial"/>
        </w:rPr>
        <w:t xml:space="preserve"> will maintain support for this department during the period of the </w:t>
      </w:r>
      <w:r w:rsidR="00881D82">
        <w:rPr>
          <w:rFonts w:ascii="Arial" w:hAnsi="Arial" w:cs="Arial"/>
        </w:rPr>
        <w:t>g</w:t>
      </w:r>
      <w:r w:rsidR="00677C4F" w:rsidRPr="00437C78">
        <w:rPr>
          <w:rFonts w:ascii="Arial" w:hAnsi="Arial" w:cs="Arial"/>
        </w:rPr>
        <w:t>rant.</w:t>
      </w:r>
    </w:p>
    <w:p w14:paraId="54740405" w14:textId="77777777" w:rsidR="007C5C33" w:rsidRPr="00F70BB1" w:rsidRDefault="007C5C33" w:rsidP="00437C78">
      <w:pPr>
        <w:tabs>
          <w:tab w:val="right" w:pos="709"/>
        </w:tabs>
        <w:ind w:left="714" w:hanging="714"/>
        <w:rPr>
          <w:rFonts w:ascii="Arial" w:hAnsi="Arial" w:cs="Arial"/>
        </w:rPr>
      </w:pPr>
    </w:p>
    <w:p w14:paraId="01CB1740" w14:textId="77777777" w:rsidR="00CB5C59" w:rsidRDefault="004B7B0C" w:rsidP="007E1A1A">
      <w:pPr>
        <w:numPr>
          <w:ilvl w:val="0"/>
          <w:numId w:val="2"/>
        </w:numPr>
        <w:tabs>
          <w:tab w:val="right" w:leader="dot" w:pos="4962"/>
          <w:tab w:val="right" w:leader="dot" w:pos="7371"/>
          <w:tab w:val="right" w:pos="7513"/>
        </w:tabs>
        <w:spacing w:line="360" w:lineRule="auto"/>
        <w:ind w:left="567" w:hanging="567"/>
        <w:rPr>
          <w:rFonts w:ascii="Arial" w:hAnsi="Arial" w:cs="Arial"/>
        </w:rPr>
      </w:pPr>
      <w:r w:rsidRPr="00F70BB1">
        <w:rPr>
          <w:rFonts w:ascii="Arial" w:hAnsi="Arial" w:cs="Arial"/>
        </w:rPr>
        <w:t xml:space="preserve">Unless otherwise agreed, the </w:t>
      </w:r>
      <w:r w:rsidR="00BD5A1E" w:rsidRPr="00F70BB1">
        <w:rPr>
          <w:rFonts w:ascii="Arial" w:hAnsi="Arial" w:cs="Arial"/>
        </w:rPr>
        <w:t xml:space="preserve">first payment in respect of the </w:t>
      </w:r>
      <w:r w:rsidR="00881D82">
        <w:rPr>
          <w:rFonts w:ascii="Arial" w:hAnsi="Arial" w:cs="Arial"/>
        </w:rPr>
        <w:t>g</w:t>
      </w:r>
      <w:r w:rsidRPr="00F70BB1">
        <w:rPr>
          <w:rFonts w:ascii="Arial" w:hAnsi="Arial" w:cs="Arial"/>
        </w:rPr>
        <w:t>rant must be claimed within one year of the date of the award</w:t>
      </w:r>
      <w:r w:rsidR="00F57038">
        <w:rPr>
          <w:rFonts w:ascii="Arial" w:hAnsi="Arial" w:cs="Arial"/>
        </w:rPr>
        <w:t>.</w:t>
      </w:r>
      <w:r w:rsidR="00437C78">
        <w:rPr>
          <w:rFonts w:ascii="Arial" w:hAnsi="Arial" w:cs="Arial"/>
        </w:rPr>
        <w:t xml:space="preserve"> </w:t>
      </w:r>
      <w:r w:rsidRPr="00F70BB1">
        <w:rPr>
          <w:rFonts w:ascii="Arial" w:hAnsi="Arial" w:cs="Arial"/>
        </w:rPr>
        <w:t xml:space="preserve">If it is not claimed within one year, your entitlement to </w:t>
      </w:r>
      <w:r w:rsidR="00BD5A1E" w:rsidRPr="00F70BB1">
        <w:rPr>
          <w:rFonts w:ascii="Arial" w:hAnsi="Arial" w:cs="Arial"/>
        </w:rPr>
        <w:t xml:space="preserve">the </w:t>
      </w:r>
      <w:r w:rsidR="00881D82">
        <w:rPr>
          <w:rFonts w:ascii="Arial" w:hAnsi="Arial" w:cs="Arial"/>
        </w:rPr>
        <w:t>g</w:t>
      </w:r>
      <w:r w:rsidR="00BD5A1E" w:rsidRPr="00F70BB1">
        <w:rPr>
          <w:rFonts w:ascii="Arial" w:hAnsi="Arial" w:cs="Arial"/>
        </w:rPr>
        <w:t>rant</w:t>
      </w:r>
      <w:r w:rsidRPr="00F70BB1">
        <w:rPr>
          <w:rFonts w:ascii="Arial" w:hAnsi="Arial" w:cs="Arial"/>
        </w:rPr>
        <w:t xml:space="preserve"> shall cease as soon as that one year period expires.   </w:t>
      </w:r>
    </w:p>
    <w:p w14:paraId="6747A726" w14:textId="77777777" w:rsidR="007E1A1A" w:rsidRPr="007E1A1A" w:rsidRDefault="007E1A1A" w:rsidP="007E1A1A">
      <w:pPr>
        <w:tabs>
          <w:tab w:val="right" w:leader="dot" w:pos="4962"/>
          <w:tab w:val="right" w:leader="dot" w:pos="7371"/>
          <w:tab w:val="right" w:pos="7513"/>
        </w:tabs>
        <w:spacing w:line="360" w:lineRule="auto"/>
        <w:rPr>
          <w:rFonts w:ascii="Arial" w:hAnsi="Arial" w:cs="Arial"/>
        </w:rPr>
      </w:pPr>
    </w:p>
    <w:p w14:paraId="42E43FCA" w14:textId="2C94523C" w:rsidR="0048158C" w:rsidRPr="00F70BB1" w:rsidRDefault="004B7B0C" w:rsidP="00C549AF">
      <w:pPr>
        <w:numPr>
          <w:ilvl w:val="0"/>
          <w:numId w:val="2"/>
        </w:numPr>
        <w:tabs>
          <w:tab w:val="right" w:pos="2552"/>
          <w:tab w:val="right" w:leader="dot" w:pos="9498"/>
        </w:tabs>
        <w:spacing w:line="360" w:lineRule="auto"/>
        <w:ind w:left="567" w:hanging="567"/>
        <w:rPr>
          <w:rFonts w:ascii="Arial" w:hAnsi="Arial" w:cs="Arial"/>
        </w:rPr>
      </w:pPr>
      <w:r w:rsidRPr="00F70BB1">
        <w:rPr>
          <w:rFonts w:ascii="Arial" w:hAnsi="Arial" w:cs="Arial"/>
        </w:rPr>
        <w:t xml:space="preserve">The </w:t>
      </w:r>
      <w:r w:rsidR="00881D82">
        <w:rPr>
          <w:rFonts w:ascii="Arial" w:hAnsi="Arial" w:cs="Arial"/>
        </w:rPr>
        <w:t>p</w:t>
      </w:r>
      <w:r w:rsidRPr="00F70BB1">
        <w:rPr>
          <w:rFonts w:ascii="Arial" w:hAnsi="Arial" w:cs="Arial"/>
        </w:rPr>
        <w:t>roject is planned to start</w:t>
      </w:r>
      <w:r w:rsidR="00881D82">
        <w:rPr>
          <w:rFonts w:ascii="Arial" w:hAnsi="Arial" w:cs="Arial"/>
        </w:rPr>
        <w:t>:</w:t>
      </w:r>
      <w:r w:rsidR="00992684">
        <w:rPr>
          <w:rFonts w:ascii="Arial" w:hAnsi="Arial" w:cs="Arial"/>
        </w:rPr>
        <w:t xml:space="preserve">  </w:t>
      </w:r>
      <w:r w:rsidR="00F11CE6">
        <w:rPr>
          <w:rFonts w:ascii="Arial" w:hAnsi="Arial" w:cs="Arial"/>
        </w:rPr>
        <w:br/>
      </w:r>
      <w:r w:rsidR="0048158C" w:rsidRPr="00F70BB1">
        <w:rPr>
          <w:rFonts w:ascii="Arial" w:hAnsi="Arial" w:cs="Arial"/>
        </w:rPr>
        <w:t xml:space="preserve">The </w:t>
      </w:r>
      <w:r w:rsidR="00881D82">
        <w:rPr>
          <w:rFonts w:ascii="Arial" w:hAnsi="Arial" w:cs="Arial"/>
        </w:rPr>
        <w:t>p</w:t>
      </w:r>
      <w:r w:rsidR="0048158C" w:rsidRPr="00F70BB1">
        <w:rPr>
          <w:rFonts w:ascii="Arial" w:hAnsi="Arial" w:cs="Arial"/>
        </w:rPr>
        <w:t>roject is scheduled to be completed by</w:t>
      </w:r>
      <w:r w:rsidR="00881D82">
        <w:rPr>
          <w:rFonts w:ascii="Arial" w:hAnsi="Arial" w:cs="Arial"/>
        </w:rPr>
        <w:t>:</w:t>
      </w:r>
      <w:r w:rsidR="00FE60BC">
        <w:rPr>
          <w:rFonts w:ascii="Arial" w:hAnsi="Arial" w:cs="Arial"/>
        </w:rPr>
        <w:t xml:space="preserve"> </w:t>
      </w:r>
      <w:r w:rsidR="00F06A9B">
        <w:rPr>
          <w:rFonts w:ascii="Arial" w:hAnsi="Arial" w:cs="Arial"/>
        </w:rPr>
        <w:t xml:space="preserve"> </w:t>
      </w:r>
      <w:r w:rsidR="00F11CE6">
        <w:rPr>
          <w:rFonts w:ascii="Arial" w:hAnsi="Arial" w:cs="Arial"/>
        </w:rPr>
        <w:br/>
      </w:r>
      <w:r w:rsidR="00DC2B8C">
        <w:rPr>
          <w:rFonts w:ascii="Arial" w:hAnsi="Arial" w:cs="Arial"/>
        </w:rPr>
        <w:tab/>
      </w:r>
      <w:r w:rsidR="0048158C" w:rsidRPr="00F70BB1">
        <w:rPr>
          <w:rFonts w:ascii="Arial" w:hAnsi="Arial" w:cs="Arial"/>
        </w:rPr>
        <w:t xml:space="preserve">The final claims for expenditure on the </w:t>
      </w:r>
      <w:r w:rsidR="00881D82">
        <w:rPr>
          <w:rFonts w:ascii="Arial" w:hAnsi="Arial" w:cs="Arial"/>
        </w:rPr>
        <w:t>p</w:t>
      </w:r>
      <w:r w:rsidR="0048158C" w:rsidRPr="00F70BB1">
        <w:rPr>
          <w:rFonts w:ascii="Arial" w:hAnsi="Arial" w:cs="Arial"/>
        </w:rPr>
        <w:t xml:space="preserve">roject must be received within </w:t>
      </w:r>
      <w:r w:rsidR="00E769D8" w:rsidRPr="00F70BB1">
        <w:rPr>
          <w:rFonts w:ascii="Arial" w:hAnsi="Arial" w:cs="Arial"/>
        </w:rPr>
        <w:t>six months</w:t>
      </w:r>
      <w:r w:rsidR="0048158C" w:rsidRPr="00F70BB1">
        <w:rPr>
          <w:rFonts w:ascii="Arial" w:hAnsi="Arial" w:cs="Arial"/>
        </w:rPr>
        <w:t xml:space="preserve"> of the end of the </w:t>
      </w:r>
      <w:r w:rsidR="00881D82">
        <w:rPr>
          <w:rFonts w:ascii="Arial" w:hAnsi="Arial" w:cs="Arial"/>
        </w:rPr>
        <w:t>p</w:t>
      </w:r>
      <w:r w:rsidR="0048158C" w:rsidRPr="00F70BB1">
        <w:rPr>
          <w:rFonts w:ascii="Arial" w:hAnsi="Arial" w:cs="Arial"/>
        </w:rPr>
        <w:t xml:space="preserve">roject otherwise entitlement to any outstanding balances of </w:t>
      </w:r>
      <w:r w:rsidR="00881D82">
        <w:rPr>
          <w:rFonts w:ascii="Arial" w:hAnsi="Arial" w:cs="Arial"/>
        </w:rPr>
        <w:t>g</w:t>
      </w:r>
      <w:r w:rsidR="0048158C" w:rsidRPr="00F70BB1">
        <w:rPr>
          <w:rFonts w:ascii="Arial" w:hAnsi="Arial" w:cs="Arial"/>
        </w:rPr>
        <w:t xml:space="preserve">rant will cease when that period expires. </w:t>
      </w:r>
      <w:r w:rsidR="00C6293A" w:rsidRPr="00F70BB1">
        <w:rPr>
          <w:rFonts w:ascii="Arial" w:hAnsi="Arial" w:cs="Arial"/>
        </w:rPr>
        <w:t>Extensions</w:t>
      </w:r>
      <w:r w:rsidR="0048158C" w:rsidRPr="00F70BB1">
        <w:rPr>
          <w:rFonts w:ascii="Arial" w:hAnsi="Arial" w:cs="Arial"/>
        </w:rPr>
        <w:t xml:space="preserve"> to the </w:t>
      </w:r>
      <w:r w:rsidR="00881D82">
        <w:rPr>
          <w:rFonts w:ascii="Arial" w:hAnsi="Arial" w:cs="Arial"/>
        </w:rPr>
        <w:t>p</w:t>
      </w:r>
      <w:r w:rsidR="0048158C" w:rsidRPr="00F70BB1">
        <w:rPr>
          <w:rFonts w:ascii="Arial" w:hAnsi="Arial" w:cs="Arial"/>
        </w:rPr>
        <w:t xml:space="preserve">roject (for time only) will require written authorisation from </w:t>
      </w:r>
      <w:r w:rsidR="00EA011C">
        <w:rPr>
          <w:rFonts w:ascii="Arial" w:hAnsi="Arial" w:cs="Arial"/>
        </w:rPr>
        <w:t>The Evelyn Trust</w:t>
      </w:r>
      <w:r w:rsidR="0048158C" w:rsidRPr="00F70BB1">
        <w:rPr>
          <w:rFonts w:ascii="Arial" w:hAnsi="Arial" w:cs="Arial"/>
        </w:rPr>
        <w:t>.</w:t>
      </w:r>
    </w:p>
    <w:p w14:paraId="496FF0D7" w14:textId="77777777" w:rsidR="00F86259" w:rsidRPr="00F70BB1" w:rsidRDefault="00F86259" w:rsidP="00437C78">
      <w:pPr>
        <w:tabs>
          <w:tab w:val="right" w:pos="709"/>
        </w:tabs>
        <w:ind w:left="714" w:hanging="714"/>
        <w:rPr>
          <w:rFonts w:ascii="Arial" w:hAnsi="Arial" w:cs="Arial"/>
        </w:rPr>
      </w:pPr>
    </w:p>
    <w:p w14:paraId="66773461" w14:textId="77777777" w:rsidR="007C5C33" w:rsidRDefault="00BF7397" w:rsidP="00C549AF">
      <w:pPr>
        <w:numPr>
          <w:ilvl w:val="0"/>
          <w:numId w:val="2"/>
        </w:numPr>
        <w:tabs>
          <w:tab w:val="right" w:pos="567"/>
        </w:tabs>
        <w:ind w:left="567" w:hanging="567"/>
        <w:rPr>
          <w:rFonts w:ascii="Arial" w:hAnsi="Arial" w:cs="Arial"/>
        </w:rPr>
      </w:pPr>
      <w:r w:rsidRPr="00F70BB1">
        <w:rPr>
          <w:rFonts w:ascii="Arial" w:hAnsi="Arial" w:cs="Arial"/>
        </w:rPr>
        <w:t xml:space="preserve">The </w:t>
      </w:r>
      <w:r w:rsidR="00881D82">
        <w:rPr>
          <w:rFonts w:ascii="Arial" w:hAnsi="Arial" w:cs="Arial"/>
        </w:rPr>
        <w:t>g</w:t>
      </w:r>
      <w:r w:rsidRPr="00F70BB1">
        <w:rPr>
          <w:rFonts w:ascii="Arial" w:hAnsi="Arial" w:cs="Arial"/>
        </w:rPr>
        <w:t>rant will not be increased for any reason.</w:t>
      </w:r>
    </w:p>
    <w:p w14:paraId="4AEC1FAC" w14:textId="77777777" w:rsidR="007C5C33" w:rsidRPr="00F70BB1" w:rsidRDefault="007C5C33" w:rsidP="00437C78">
      <w:pPr>
        <w:tabs>
          <w:tab w:val="right" w:pos="709"/>
        </w:tabs>
        <w:ind w:left="714" w:hanging="714"/>
        <w:rPr>
          <w:rFonts w:ascii="Arial" w:hAnsi="Arial" w:cs="Arial"/>
        </w:rPr>
      </w:pPr>
    </w:p>
    <w:p w14:paraId="5F87E0A0" w14:textId="4B4C2F63" w:rsidR="0048158C" w:rsidRPr="00F70BB1" w:rsidRDefault="004B7B0C" w:rsidP="00C549AF">
      <w:pPr>
        <w:numPr>
          <w:ilvl w:val="0"/>
          <w:numId w:val="2"/>
        </w:numPr>
        <w:tabs>
          <w:tab w:val="right" w:pos="567"/>
        </w:tabs>
        <w:spacing w:line="360" w:lineRule="auto"/>
        <w:ind w:left="567" w:hanging="567"/>
        <w:rPr>
          <w:rFonts w:ascii="Arial" w:hAnsi="Arial" w:cs="Arial"/>
        </w:rPr>
      </w:pPr>
      <w:r w:rsidRPr="00F70BB1">
        <w:rPr>
          <w:rFonts w:ascii="Arial" w:hAnsi="Arial" w:cs="Arial"/>
        </w:rPr>
        <w:t>In the event</w:t>
      </w:r>
      <w:r w:rsidRPr="00F70BB1">
        <w:rPr>
          <w:rFonts w:ascii="Arial" w:hAnsi="Arial" w:cs="Arial"/>
          <w:spacing w:val="-3"/>
        </w:rPr>
        <w:t xml:space="preserve"> that the total expenditure is less than the value of the </w:t>
      </w:r>
      <w:r w:rsidR="00881D82">
        <w:rPr>
          <w:rFonts w:ascii="Arial" w:hAnsi="Arial" w:cs="Arial"/>
          <w:spacing w:val="-3"/>
        </w:rPr>
        <w:t>g</w:t>
      </w:r>
      <w:r w:rsidRPr="00F70BB1">
        <w:rPr>
          <w:rFonts w:ascii="Arial" w:hAnsi="Arial" w:cs="Arial"/>
          <w:spacing w:val="-3"/>
        </w:rPr>
        <w:t>rant, only the ac</w:t>
      </w:r>
      <w:r w:rsidR="00881D82">
        <w:rPr>
          <w:rFonts w:ascii="Arial" w:hAnsi="Arial" w:cs="Arial"/>
          <w:spacing w:val="-3"/>
        </w:rPr>
        <w:t xml:space="preserve">tual expenditure will be met. </w:t>
      </w:r>
      <w:r w:rsidRPr="00F70BB1">
        <w:rPr>
          <w:rFonts w:ascii="Arial" w:hAnsi="Arial" w:cs="Arial"/>
          <w:spacing w:val="-3"/>
        </w:rPr>
        <w:t xml:space="preserve">The balance of the </w:t>
      </w:r>
      <w:r w:rsidR="00881D82">
        <w:rPr>
          <w:rFonts w:ascii="Arial" w:hAnsi="Arial" w:cs="Arial"/>
          <w:spacing w:val="-3"/>
        </w:rPr>
        <w:t>g</w:t>
      </w:r>
      <w:r w:rsidRPr="00F70BB1">
        <w:rPr>
          <w:rFonts w:ascii="Arial" w:hAnsi="Arial" w:cs="Arial"/>
          <w:spacing w:val="-3"/>
        </w:rPr>
        <w:t xml:space="preserve">rant </w:t>
      </w:r>
      <w:r w:rsidR="00D3524F" w:rsidRPr="00F70BB1">
        <w:rPr>
          <w:rFonts w:ascii="Arial" w:hAnsi="Arial" w:cs="Arial"/>
          <w:spacing w:val="-3"/>
        </w:rPr>
        <w:t xml:space="preserve">agreed </w:t>
      </w:r>
      <w:r w:rsidR="00881D82">
        <w:rPr>
          <w:rFonts w:ascii="Arial" w:hAnsi="Arial" w:cs="Arial"/>
          <w:spacing w:val="-3"/>
        </w:rPr>
        <w:t>will then be withdrawn.</w:t>
      </w:r>
      <w:r w:rsidRPr="00F70BB1">
        <w:rPr>
          <w:rFonts w:ascii="Arial" w:hAnsi="Arial" w:cs="Arial"/>
          <w:spacing w:val="-3"/>
        </w:rPr>
        <w:t xml:space="preserve"> If you </w:t>
      </w:r>
      <w:r w:rsidRPr="00F70BB1">
        <w:rPr>
          <w:rFonts w:ascii="Arial" w:hAnsi="Arial" w:cs="Arial"/>
        </w:rPr>
        <w:t xml:space="preserve">have been paid all or any of that balance, you must repay it to </w:t>
      </w:r>
      <w:r w:rsidR="00EA011C">
        <w:rPr>
          <w:rFonts w:ascii="Arial" w:hAnsi="Arial" w:cs="Arial"/>
        </w:rPr>
        <w:t>The Evelyn Trust</w:t>
      </w:r>
      <w:r w:rsidR="00881D82">
        <w:rPr>
          <w:rFonts w:ascii="Arial" w:hAnsi="Arial" w:cs="Arial"/>
        </w:rPr>
        <w:t xml:space="preserve"> promptly upon demand. </w:t>
      </w:r>
      <w:r w:rsidRPr="00F70BB1">
        <w:rPr>
          <w:rFonts w:ascii="Arial" w:hAnsi="Arial" w:cs="Arial"/>
        </w:rPr>
        <w:t xml:space="preserve">Any late repayment will be subject to interest as provided in paragraph </w:t>
      </w:r>
      <w:r w:rsidR="00D3524F" w:rsidRPr="00F70BB1">
        <w:rPr>
          <w:rFonts w:ascii="Arial" w:hAnsi="Arial" w:cs="Arial"/>
        </w:rPr>
        <w:t>2</w:t>
      </w:r>
      <w:r w:rsidRPr="00F70BB1">
        <w:rPr>
          <w:rFonts w:ascii="Arial" w:hAnsi="Arial" w:cs="Arial"/>
        </w:rPr>
        <w:t xml:space="preserve"> above.</w:t>
      </w:r>
    </w:p>
    <w:p w14:paraId="7AC13D7A" w14:textId="77777777" w:rsidR="007C5C33" w:rsidRPr="00F70BB1" w:rsidRDefault="007C5C33" w:rsidP="00437C78">
      <w:pPr>
        <w:tabs>
          <w:tab w:val="right" w:pos="709"/>
        </w:tabs>
        <w:ind w:left="714" w:hanging="714"/>
        <w:rPr>
          <w:rFonts w:ascii="Arial" w:hAnsi="Arial" w:cs="Arial"/>
        </w:rPr>
      </w:pPr>
    </w:p>
    <w:p w14:paraId="62606BFA" w14:textId="2C43F437" w:rsidR="00E03CFC" w:rsidRDefault="00881D82" w:rsidP="00E03CFC">
      <w:pPr>
        <w:numPr>
          <w:ilvl w:val="0"/>
          <w:numId w:val="2"/>
        </w:numPr>
        <w:tabs>
          <w:tab w:val="right" w:pos="567"/>
        </w:tabs>
        <w:spacing w:line="360" w:lineRule="auto"/>
        <w:ind w:left="567" w:hanging="567"/>
        <w:rPr>
          <w:rFonts w:ascii="Arial" w:hAnsi="Arial" w:cs="Arial"/>
        </w:rPr>
      </w:pPr>
      <w:r>
        <w:rPr>
          <w:rFonts w:ascii="Arial" w:hAnsi="Arial" w:cs="Arial"/>
        </w:rPr>
        <w:t>As outlined below under ‘</w:t>
      </w:r>
      <w:r w:rsidR="00C6293A" w:rsidRPr="00F70BB1">
        <w:rPr>
          <w:rFonts w:ascii="Arial" w:hAnsi="Arial" w:cs="Arial"/>
        </w:rPr>
        <w:t xml:space="preserve">progress </w:t>
      </w:r>
      <w:r>
        <w:rPr>
          <w:rFonts w:ascii="Arial" w:hAnsi="Arial" w:cs="Arial"/>
        </w:rPr>
        <w:t>reports and monitoring’</w:t>
      </w:r>
      <w:r w:rsidR="0048158C" w:rsidRPr="00F70BB1">
        <w:rPr>
          <w:rFonts w:ascii="Arial" w:hAnsi="Arial" w:cs="Arial"/>
        </w:rPr>
        <w:t xml:space="preserve"> it is a condition of the </w:t>
      </w:r>
      <w:r>
        <w:rPr>
          <w:rFonts w:ascii="Arial" w:hAnsi="Arial" w:cs="Arial"/>
        </w:rPr>
        <w:t>g</w:t>
      </w:r>
      <w:r w:rsidR="0048158C" w:rsidRPr="00F70BB1">
        <w:rPr>
          <w:rFonts w:ascii="Arial" w:hAnsi="Arial" w:cs="Arial"/>
        </w:rPr>
        <w:t xml:space="preserve">rant that </w:t>
      </w:r>
      <w:r w:rsidR="00EA011C">
        <w:rPr>
          <w:rFonts w:ascii="Arial" w:hAnsi="Arial" w:cs="Arial"/>
        </w:rPr>
        <w:t>The Evelyn Trust</w:t>
      </w:r>
      <w:r w:rsidR="0048158C" w:rsidRPr="00F70BB1">
        <w:rPr>
          <w:rFonts w:ascii="Arial" w:hAnsi="Arial" w:cs="Arial"/>
        </w:rPr>
        <w:t xml:space="preserve"> is kept informed as to the progress of the </w:t>
      </w:r>
      <w:r>
        <w:rPr>
          <w:rFonts w:ascii="Arial" w:hAnsi="Arial" w:cs="Arial"/>
        </w:rPr>
        <w:t>p</w:t>
      </w:r>
      <w:r w:rsidR="0048158C" w:rsidRPr="00F70BB1">
        <w:rPr>
          <w:rFonts w:ascii="Arial" w:hAnsi="Arial" w:cs="Arial"/>
        </w:rPr>
        <w:t xml:space="preserve">roject </w:t>
      </w:r>
      <w:r w:rsidR="00D3524F" w:rsidRPr="00F70BB1">
        <w:rPr>
          <w:rFonts w:ascii="Arial" w:hAnsi="Arial" w:cs="Arial"/>
        </w:rPr>
        <w:t xml:space="preserve">in a manner and form required by </w:t>
      </w:r>
      <w:r w:rsidR="00EA011C">
        <w:rPr>
          <w:rFonts w:ascii="Arial" w:hAnsi="Arial" w:cs="Arial"/>
        </w:rPr>
        <w:t>The Evelyn Trust</w:t>
      </w:r>
      <w:r w:rsidR="00CE6477" w:rsidRPr="00F70BB1">
        <w:rPr>
          <w:rFonts w:ascii="Arial" w:hAnsi="Arial" w:cs="Arial"/>
        </w:rPr>
        <w:t>. Y</w:t>
      </w:r>
      <w:r w:rsidR="005D7C38" w:rsidRPr="00F70BB1">
        <w:rPr>
          <w:rFonts w:ascii="Arial" w:hAnsi="Arial" w:cs="Arial"/>
        </w:rPr>
        <w:t>ou must advise us immediately if material issues arise which could hamper or impair your ability to complete the work set out in your application.</w:t>
      </w:r>
      <w:r>
        <w:rPr>
          <w:rFonts w:ascii="Arial" w:hAnsi="Arial" w:cs="Arial"/>
        </w:rPr>
        <w:t xml:space="preserve"> </w:t>
      </w:r>
      <w:r w:rsidR="0048158C" w:rsidRPr="00F70BB1">
        <w:rPr>
          <w:rFonts w:ascii="Arial" w:hAnsi="Arial" w:cs="Arial"/>
          <w:spacing w:val="-3"/>
        </w:rPr>
        <w:t xml:space="preserve">The </w:t>
      </w:r>
      <w:r>
        <w:rPr>
          <w:rFonts w:ascii="Arial" w:hAnsi="Arial" w:cs="Arial"/>
          <w:spacing w:val="-3"/>
        </w:rPr>
        <w:t>p</w:t>
      </w:r>
      <w:r w:rsidR="0048158C" w:rsidRPr="00F70BB1">
        <w:rPr>
          <w:rFonts w:ascii="Arial" w:hAnsi="Arial" w:cs="Arial"/>
          <w:spacing w:val="-3"/>
        </w:rPr>
        <w:t xml:space="preserve">rincipal </w:t>
      </w:r>
      <w:r w:rsidR="00CE6477" w:rsidRPr="00F70BB1">
        <w:rPr>
          <w:rFonts w:ascii="Arial" w:hAnsi="Arial" w:cs="Arial"/>
          <w:spacing w:val="-3"/>
        </w:rPr>
        <w:t>I</w:t>
      </w:r>
      <w:r w:rsidR="0048158C" w:rsidRPr="00F70BB1">
        <w:rPr>
          <w:rFonts w:ascii="Arial" w:hAnsi="Arial" w:cs="Arial"/>
          <w:spacing w:val="-3"/>
        </w:rPr>
        <w:t xml:space="preserve">nvestigator </w:t>
      </w:r>
      <w:r w:rsidR="00CE4A81" w:rsidRPr="00F70BB1">
        <w:rPr>
          <w:rFonts w:ascii="Arial" w:hAnsi="Arial" w:cs="Arial"/>
          <w:spacing w:val="-3"/>
        </w:rPr>
        <w:t>also agree</w:t>
      </w:r>
      <w:r w:rsidR="0048158C" w:rsidRPr="00F70BB1">
        <w:rPr>
          <w:rFonts w:ascii="Arial" w:hAnsi="Arial" w:cs="Arial"/>
          <w:spacing w:val="-3"/>
        </w:rPr>
        <w:t>s</w:t>
      </w:r>
      <w:r w:rsidR="00CE4A81" w:rsidRPr="00F70BB1">
        <w:rPr>
          <w:rFonts w:ascii="Arial" w:hAnsi="Arial" w:cs="Arial"/>
          <w:spacing w:val="-3"/>
        </w:rPr>
        <w:t xml:space="preserve"> to advise </w:t>
      </w:r>
      <w:r w:rsidR="00EA011C">
        <w:rPr>
          <w:rFonts w:ascii="Arial" w:hAnsi="Arial" w:cs="Arial"/>
          <w:spacing w:val="-3"/>
        </w:rPr>
        <w:t>The Evelyn Trust</w:t>
      </w:r>
      <w:r w:rsidR="0048158C" w:rsidRPr="00F70BB1">
        <w:rPr>
          <w:rFonts w:ascii="Arial" w:hAnsi="Arial" w:cs="Arial"/>
          <w:spacing w:val="-3"/>
        </w:rPr>
        <w:t xml:space="preserve"> of any change to his/her</w:t>
      </w:r>
      <w:r w:rsidR="00CE4A81" w:rsidRPr="00F70BB1">
        <w:rPr>
          <w:rFonts w:ascii="Arial" w:hAnsi="Arial" w:cs="Arial"/>
          <w:spacing w:val="-3"/>
        </w:rPr>
        <w:t xml:space="preserve"> status within the </w:t>
      </w:r>
      <w:r>
        <w:rPr>
          <w:rFonts w:ascii="Arial" w:hAnsi="Arial" w:cs="Arial"/>
          <w:spacing w:val="-3"/>
        </w:rPr>
        <w:t>a</w:t>
      </w:r>
      <w:r w:rsidR="00CE6477" w:rsidRPr="00F70BB1">
        <w:rPr>
          <w:rFonts w:ascii="Arial" w:hAnsi="Arial" w:cs="Arial"/>
          <w:spacing w:val="-3"/>
        </w:rPr>
        <w:t>pplicant body</w:t>
      </w:r>
      <w:r w:rsidR="00CE4A81" w:rsidRPr="00F70BB1">
        <w:rPr>
          <w:rFonts w:ascii="Arial" w:hAnsi="Arial" w:cs="Arial"/>
          <w:spacing w:val="-3"/>
        </w:rPr>
        <w:t>, or any scientific, managerial or administrative issue, which might affect the direction of the research</w:t>
      </w:r>
      <w:r w:rsidR="00EF2167" w:rsidRPr="00F70BB1">
        <w:rPr>
          <w:rFonts w:ascii="Arial" w:hAnsi="Arial" w:cs="Arial"/>
          <w:spacing w:val="-3"/>
        </w:rPr>
        <w:t xml:space="preserve"> or the </w:t>
      </w:r>
      <w:r>
        <w:rPr>
          <w:rFonts w:ascii="Arial" w:hAnsi="Arial" w:cs="Arial"/>
          <w:spacing w:val="-3"/>
        </w:rPr>
        <w:t>p</w:t>
      </w:r>
      <w:r w:rsidR="00EF2167" w:rsidRPr="00F70BB1">
        <w:rPr>
          <w:rFonts w:ascii="Arial" w:hAnsi="Arial" w:cs="Arial"/>
          <w:spacing w:val="-3"/>
        </w:rPr>
        <w:t>roject</w:t>
      </w:r>
      <w:r w:rsidR="0048158C" w:rsidRPr="00F70BB1">
        <w:rPr>
          <w:rFonts w:ascii="Arial" w:hAnsi="Arial" w:cs="Arial"/>
          <w:spacing w:val="-3"/>
        </w:rPr>
        <w:t>.</w:t>
      </w:r>
      <w:r w:rsidR="00CE4A81" w:rsidRPr="00F70BB1">
        <w:rPr>
          <w:rFonts w:ascii="Arial" w:hAnsi="Arial" w:cs="Arial"/>
        </w:rPr>
        <w:t xml:space="preserve"> </w:t>
      </w:r>
    </w:p>
    <w:p w14:paraId="281B3D00" w14:textId="77777777" w:rsidR="00E03CFC" w:rsidRDefault="00E03CFC" w:rsidP="00E03CFC">
      <w:pPr>
        <w:pStyle w:val="ListParagraph"/>
        <w:rPr>
          <w:rFonts w:ascii="Arial" w:hAnsi="Arial" w:cs="Arial"/>
        </w:rPr>
      </w:pPr>
    </w:p>
    <w:p w14:paraId="37FFE10C" w14:textId="545307AD" w:rsidR="005D7C38" w:rsidRPr="00E03CFC" w:rsidRDefault="004B7B0C" w:rsidP="00E03CFC">
      <w:pPr>
        <w:numPr>
          <w:ilvl w:val="0"/>
          <w:numId w:val="2"/>
        </w:numPr>
        <w:tabs>
          <w:tab w:val="right" w:pos="567"/>
        </w:tabs>
        <w:spacing w:line="360" w:lineRule="auto"/>
        <w:ind w:left="567" w:hanging="567"/>
        <w:rPr>
          <w:rFonts w:ascii="Arial" w:hAnsi="Arial" w:cs="Arial"/>
        </w:rPr>
      </w:pPr>
      <w:r w:rsidRPr="00E03CFC">
        <w:rPr>
          <w:rFonts w:ascii="Arial" w:hAnsi="Arial" w:cs="Arial"/>
        </w:rPr>
        <w:t xml:space="preserve">If the </w:t>
      </w:r>
      <w:r w:rsidR="00EF2167" w:rsidRPr="00E03CFC">
        <w:rPr>
          <w:rFonts w:ascii="Arial" w:hAnsi="Arial" w:cs="Arial"/>
        </w:rPr>
        <w:t>Project</w:t>
      </w:r>
      <w:r w:rsidRPr="00E03CFC">
        <w:rPr>
          <w:rFonts w:ascii="Arial" w:hAnsi="Arial" w:cs="Arial"/>
        </w:rPr>
        <w:t xml:space="preserve"> is cancelled or does not take place in a reasonable time, you must promptly upon demand repay to </w:t>
      </w:r>
      <w:r w:rsidR="00EA011C">
        <w:rPr>
          <w:rFonts w:ascii="Arial" w:hAnsi="Arial" w:cs="Arial"/>
        </w:rPr>
        <w:t>The Evelyn Trust</w:t>
      </w:r>
      <w:r w:rsidRPr="00E03CFC">
        <w:rPr>
          <w:rFonts w:ascii="Arial" w:hAnsi="Arial" w:cs="Arial"/>
        </w:rPr>
        <w:t xml:space="preserve"> all sums already paid</w:t>
      </w:r>
      <w:r w:rsidR="00EF2167" w:rsidRPr="00E03CFC">
        <w:rPr>
          <w:rFonts w:ascii="Arial" w:hAnsi="Arial" w:cs="Arial"/>
        </w:rPr>
        <w:t xml:space="preserve"> unless a </w:t>
      </w:r>
      <w:r w:rsidR="00EF2167" w:rsidRPr="00E03CFC">
        <w:rPr>
          <w:rFonts w:ascii="Arial" w:hAnsi="Arial" w:cs="Arial"/>
        </w:rPr>
        <w:lastRenderedPageBreak/>
        <w:t xml:space="preserve">lesser sum is agreed by </w:t>
      </w:r>
      <w:r w:rsidR="005D7C38" w:rsidRPr="00E03CFC">
        <w:rPr>
          <w:rFonts w:ascii="Arial" w:hAnsi="Arial" w:cs="Arial"/>
        </w:rPr>
        <w:t xml:space="preserve"> </w:t>
      </w:r>
      <w:r w:rsidR="00EA011C">
        <w:rPr>
          <w:rFonts w:ascii="Arial" w:hAnsi="Arial" w:cs="Arial"/>
        </w:rPr>
        <w:t>The Evelyn Trust</w:t>
      </w:r>
      <w:r w:rsidR="00881D82" w:rsidRPr="00E03CFC">
        <w:rPr>
          <w:rFonts w:ascii="Arial" w:hAnsi="Arial" w:cs="Arial"/>
        </w:rPr>
        <w:t xml:space="preserve">.  </w:t>
      </w:r>
      <w:r w:rsidRPr="00E03CFC">
        <w:rPr>
          <w:rFonts w:ascii="Arial" w:hAnsi="Arial" w:cs="Arial"/>
        </w:rPr>
        <w:t xml:space="preserve">Any late payment shall be subject to interest as provided in paragraph </w:t>
      </w:r>
      <w:r w:rsidR="00EF2167" w:rsidRPr="00E03CFC">
        <w:rPr>
          <w:rFonts w:ascii="Arial" w:hAnsi="Arial" w:cs="Arial"/>
        </w:rPr>
        <w:t>2</w:t>
      </w:r>
      <w:r w:rsidRPr="00E03CFC">
        <w:rPr>
          <w:rFonts w:ascii="Arial" w:hAnsi="Arial" w:cs="Arial"/>
        </w:rPr>
        <w:t xml:space="preserve"> above.</w:t>
      </w:r>
    </w:p>
    <w:p w14:paraId="6E695E1A" w14:textId="77777777" w:rsidR="007C5C33" w:rsidRPr="00F70BB1" w:rsidRDefault="007C5C33" w:rsidP="00437C78">
      <w:pPr>
        <w:tabs>
          <w:tab w:val="right" w:pos="709"/>
        </w:tabs>
        <w:ind w:left="714" w:hanging="714"/>
        <w:rPr>
          <w:rFonts w:ascii="Arial" w:hAnsi="Arial" w:cs="Arial"/>
        </w:rPr>
      </w:pPr>
    </w:p>
    <w:p w14:paraId="5B4BF5FE" w14:textId="7DB3C727" w:rsidR="00113E44" w:rsidRPr="00F70BB1" w:rsidRDefault="004B7B0C" w:rsidP="00C549AF">
      <w:pPr>
        <w:numPr>
          <w:ilvl w:val="0"/>
          <w:numId w:val="2"/>
        </w:numPr>
        <w:tabs>
          <w:tab w:val="right" w:pos="567"/>
        </w:tabs>
        <w:ind w:left="567" w:hanging="567"/>
        <w:rPr>
          <w:rFonts w:ascii="Arial" w:hAnsi="Arial" w:cs="Arial"/>
        </w:rPr>
      </w:pPr>
      <w:r w:rsidRPr="00F70BB1">
        <w:rPr>
          <w:rFonts w:ascii="Arial" w:hAnsi="Arial" w:cs="Arial"/>
        </w:rPr>
        <w:t xml:space="preserve">The </w:t>
      </w:r>
      <w:r w:rsidR="00E86275" w:rsidRPr="00F70BB1">
        <w:rPr>
          <w:rFonts w:ascii="Arial" w:hAnsi="Arial" w:cs="Arial"/>
        </w:rPr>
        <w:t>G</w:t>
      </w:r>
      <w:r w:rsidRPr="00F70BB1">
        <w:rPr>
          <w:rFonts w:ascii="Arial" w:hAnsi="Arial" w:cs="Arial"/>
        </w:rPr>
        <w:t xml:space="preserve">rant will be paid in </w:t>
      </w:r>
      <w:r w:rsidR="00F8768B">
        <w:rPr>
          <w:rFonts w:ascii="Arial" w:hAnsi="Arial" w:cs="Arial"/>
        </w:rPr>
        <w:t>quarterly</w:t>
      </w:r>
      <w:r w:rsidRPr="00F70BB1">
        <w:rPr>
          <w:rFonts w:ascii="Arial" w:hAnsi="Arial" w:cs="Arial"/>
        </w:rPr>
        <w:t xml:space="preserve"> instalments</w:t>
      </w:r>
      <w:r w:rsidR="00E86275" w:rsidRPr="00F70BB1">
        <w:rPr>
          <w:rFonts w:ascii="Arial" w:hAnsi="Arial" w:cs="Arial"/>
        </w:rPr>
        <w:t xml:space="preserve"> </w:t>
      </w:r>
      <w:r w:rsidRPr="00F70BB1">
        <w:rPr>
          <w:rFonts w:ascii="Arial" w:hAnsi="Arial" w:cs="Arial"/>
        </w:rPr>
        <w:t>on:</w:t>
      </w:r>
    </w:p>
    <w:p w14:paraId="0C28F681" w14:textId="77777777" w:rsidR="00113E44" w:rsidRPr="00F70BB1" w:rsidRDefault="00113E44" w:rsidP="00881D82">
      <w:pPr>
        <w:tabs>
          <w:tab w:val="right" w:pos="567"/>
        </w:tabs>
        <w:ind w:left="567" w:hanging="567"/>
        <w:rPr>
          <w:rFonts w:ascii="Arial" w:hAnsi="Arial" w:cs="Arial"/>
        </w:rPr>
      </w:pPr>
    </w:p>
    <w:p w14:paraId="1A85758D" w14:textId="77777777" w:rsidR="00113E44" w:rsidRPr="00881D82" w:rsidRDefault="00881D82" w:rsidP="00C549AF">
      <w:pPr>
        <w:pStyle w:val="ListParagraph"/>
        <w:numPr>
          <w:ilvl w:val="0"/>
          <w:numId w:val="3"/>
        </w:numPr>
        <w:tabs>
          <w:tab w:val="right" w:pos="567"/>
        </w:tabs>
        <w:spacing w:line="360" w:lineRule="auto"/>
        <w:rPr>
          <w:rFonts w:ascii="Arial" w:hAnsi="Arial" w:cs="Arial"/>
        </w:rPr>
      </w:pPr>
      <w:r>
        <w:rPr>
          <w:rFonts w:ascii="Arial" w:hAnsi="Arial" w:cs="Arial"/>
        </w:rPr>
        <w:t>w</w:t>
      </w:r>
      <w:r w:rsidR="00113E44" w:rsidRPr="00881D82">
        <w:rPr>
          <w:rFonts w:ascii="Arial" w:hAnsi="Arial" w:cs="Arial"/>
        </w:rPr>
        <w:t>ritten confirmation that all funds for the Project or pha</w:t>
      </w:r>
      <w:r>
        <w:rPr>
          <w:rFonts w:ascii="Arial" w:hAnsi="Arial" w:cs="Arial"/>
        </w:rPr>
        <w:t>se of the Project are available</w:t>
      </w:r>
    </w:p>
    <w:p w14:paraId="0CFB6F07" w14:textId="77777777" w:rsidR="00F86259" w:rsidRPr="00881D82" w:rsidRDefault="00881D82" w:rsidP="00C549AF">
      <w:pPr>
        <w:pStyle w:val="ListParagraph"/>
        <w:numPr>
          <w:ilvl w:val="0"/>
          <w:numId w:val="3"/>
        </w:numPr>
        <w:tabs>
          <w:tab w:val="right" w:pos="567"/>
        </w:tabs>
        <w:spacing w:line="360" w:lineRule="auto"/>
        <w:rPr>
          <w:rFonts w:ascii="Arial" w:hAnsi="Arial" w:cs="Arial"/>
        </w:rPr>
      </w:pPr>
      <w:r>
        <w:rPr>
          <w:rFonts w:ascii="Arial" w:hAnsi="Arial" w:cs="Arial"/>
        </w:rPr>
        <w:t>w</w:t>
      </w:r>
      <w:r w:rsidR="00113E44" w:rsidRPr="00881D82">
        <w:rPr>
          <w:rFonts w:ascii="Arial" w:hAnsi="Arial" w:cs="Arial"/>
        </w:rPr>
        <w:t>ritten evidence that all ethical and oth</w:t>
      </w:r>
      <w:r>
        <w:rPr>
          <w:rFonts w:ascii="Arial" w:hAnsi="Arial" w:cs="Arial"/>
        </w:rPr>
        <w:t>er approvals have been received</w:t>
      </w:r>
    </w:p>
    <w:p w14:paraId="24DF19FD" w14:textId="77777777" w:rsidR="00F86259" w:rsidRPr="00881D82" w:rsidRDefault="00881D82" w:rsidP="00C549AF">
      <w:pPr>
        <w:pStyle w:val="ListParagraph"/>
        <w:numPr>
          <w:ilvl w:val="0"/>
          <w:numId w:val="3"/>
        </w:numPr>
        <w:tabs>
          <w:tab w:val="right" w:pos="567"/>
        </w:tabs>
        <w:spacing w:line="360" w:lineRule="auto"/>
        <w:rPr>
          <w:rFonts w:ascii="Arial" w:hAnsi="Arial" w:cs="Arial"/>
        </w:rPr>
      </w:pPr>
      <w:r>
        <w:rPr>
          <w:rFonts w:ascii="Arial" w:hAnsi="Arial" w:cs="Arial"/>
        </w:rPr>
        <w:t>w</w:t>
      </w:r>
      <w:r w:rsidR="00113E44" w:rsidRPr="00881D82">
        <w:rPr>
          <w:rFonts w:ascii="Arial" w:hAnsi="Arial" w:cs="Arial"/>
        </w:rPr>
        <w:t xml:space="preserve">ritten confirmation that building work / equipment to the value in the Application was completed / ordered </w:t>
      </w:r>
      <w:r w:rsidR="00113E44" w:rsidRPr="00881D82">
        <w:rPr>
          <w:rFonts w:ascii="Arial" w:hAnsi="Arial" w:cs="Arial"/>
          <w:u w:val="single"/>
        </w:rPr>
        <w:t>after</w:t>
      </w:r>
      <w:r>
        <w:rPr>
          <w:rFonts w:ascii="Arial" w:hAnsi="Arial" w:cs="Arial"/>
        </w:rPr>
        <w:t xml:space="preserve"> the date of the award</w:t>
      </w:r>
    </w:p>
    <w:p w14:paraId="1DF4CC77" w14:textId="523C6FC1" w:rsidR="00F86259" w:rsidRPr="00881D82" w:rsidRDefault="00881D82" w:rsidP="00C549AF">
      <w:pPr>
        <w:pStyle w:val="ListParagraph"/>
        <w:numPr>
          <w:ilvl w:val="0"/>
          <w:numId w:val="3"/>
        </w:numPr>
        <w:tabs>
          <w:tab w:val="right" w:pos="567"/>
        </w:tabs>
        <w:spacing w:line="360" w:lineRule="auto"/>
        <w:rPr>
          <w:rFonts w:ascii="Arial" w:hAnsi="Arial" w:cs="Arial"/>
        </w:rPr>
      </w:pPr>
      <w:r>
        <w:rPr>
          <w:rFonts w:ascii="Arial" w:hAnsi="Arial" w:cs="Arial"/>
        </w:rPr>
        <w:t>s</w:t>
      </w:r>
      <w:r w:rsidR="00113E44" w:rsidRPr="00881D82">
        <w:rPr>
          <w:rFonts w:ascii="Arial" w:hAnsi="Arial" w:cs="Arial"/>
        </w:rPr>
        <w:t>ight of paid invoices or records of charges for consumables and other Project expenses for each expenditure headin</w:t>
      </w:r>
      <w:r>
        <w:rPr>
          <w:rFonts w:ascii="Arial" w:hAnsi="Arial" w:cs="Arial"/>
        </w:rPr>
        <w:t>g as set out in the Application</w:t>
      </w:r>
    </w:p>
    <w:p w14:paraId="5354A4A1" w14:textId="0704C3C7" w:rsidR="00F86259" w:rsidRPr="00881D82" w:rsidRDefault="00881D82" w:rsidP="00C549AF">
      <w:pPr>
        <w:pStyle w:val="ListParagraph"/>
        <w:numPr>
          <w:ilvl w:val="0"/>
          <w:numId w:val="3"/>
        </w:numPr>
        <w:tabs>
          <w:tab w:val="right" w:pos="567"/>
        </w:tabs>
        <w:spacing w:line="360" w:lineRule="auto"/>
        <w:rPr>
          <w:rFonts w:ascii="Arial" w:hAnsi="Arial" w:cs="Arial"/>
        </w:rPr>
      </w:pPr>
      <w:r>
        <w:rPr>
          <w:rFonts w:ascii="Arial" w:hAnsi="Arial" w:cs="Arial"/>
        </w:rPr>
        <w:t>e</w:t>
      </w:r>
      <w:r w:rsidR="00113E44" w:rsidRPr="00881D82">
        <w:rPr>
          <w:rFonts w:ascii="Arial" w:hAnsi="Arial" w:cs="Arial"/>
        </w:rPr>
        <w:t>vidence of time spent on the Project and salary costs allocated to it</w:t>
      </w:r>
      <w:r w:rsidR="002118DA" w:rsidRPr="00881D82">
        <w:rPr>
          <w:rFonts w:ascii="Arial" w:hAnsi="Arial" w:cs="Arial"/>
        </w:rPr>
        <w:t>,</w:t>
      </w:r>
      <w:r w:rsidR="00113E44" w:rsidRPr="00881D82">
        <w:rPr>
          <w:rFonts w:ascii="Arial" w:hAnsi="Arial" w:cs="Arial"/>
        </w:rPr>
        <w:t xml:space="preserve"> by individual</w:t>
      </w:r>
      <w:r w:rsidR="002118DA" w:rsidRPr="00881D82">
        <w:rPr>
          <w:rFonts w:ascii="Arial" w:hAnsi="Arial" w:cs="Arial"/>
        </w:rPr>
        <w:t xml:space="preserve">, </w:t>
      </w:r>
      <w:r w:rsidR="00113E44" w:rsidRPr="00881D82">
        <w:rPr>
          <w:rFonts w:ascii="Arial" w:hAnsi="Arial" w:cs="Arial"/>
        </w:rPr>
        <w:t>and evidence t</w:t>
      </w:r>
      <w:r>
        <w:rPr>
          <w:rFonts w:ascii="Arial" w:hAnsi="Arial" w:cs="Arial"/>
        </w:rPr>
        <w:t>hat the work has been completed</w:t>
      </w:r>
    </w:p>
    <w:p w14:paraId="713CA58D" w14:textId="77777777" w:rsidR="00F86259" w:rsidRPr="00F70BB1" w:rsidRDefault="00F86259" w:rsidP="00437C78">
      <w:pPr>
        <w:tabs>
          <w:tab w:val="right" w:pos="709"/>
        </w:tabs>
        <w:ind w:left="714" w:hanging="714"/>
        <w:rPr>
          <w:rFonts w:ascii="Arial" w:hAnsi="Arial" w:cs="Arial"/>
        </w:rPr>
      </w:pPr>
    </w:p>
    <w:p w14:paraId="3EA81619" w14:textId="77777777" w:rsidR="003E4795" w:rsidRDefault="007F01FC" w:rsidP="007E1A1A">
      <w:pPr>
        <w:numPr>
          <w:ilvl w:val="0"/>
          <w:numId w:val="2"/>
        </w:numPr>
        <w:tabs>
          <w:tab w:val="right" w:pos="567"/>
        </w:tabs>
        <w:spacing w:line="360" w:lineRule="auto"/>
        <w:ind w:left="567" w:hanging="567"/>
        <w:rPr>
          <w:rFonts w:ascii="Arial" w:hAnsi="Arial" w:cs="Arial"/>
        </w:rPr>
      </w:pPr>
      <w:r w:rsidRPr="00F70BB1">
        <w:rPr>
          <w:rFonts w:ascii="Arial" w:hAnsi="Arial" w:cs="Arial"/>
        </w:rPr>
        <w:t xml:space="preserve">All applications for payment (or invoices) will need to include supporting analyses of costs that correspond to the headings of expenditure contained in the </w:t>
      </w:r>
      <w:r w:rsidR="00113E44" w:rsidRPr="00F70BB1">
        <w:rPr>
          <w:rFonts w:ascii="Arial" w:hAnsi="Arial" w:cs="Arial"/>
        </w:rPr>
        <w:t>A</w:t>
      </w:r>
      <w:r w:rsidRPr="00F70BB1">
        <w:rPr>
          <w:rFonts w:ascii="Arial" w:hAnsi="Arial" w:cs="Arial"/>
        </w:rPr>
        <w:t xml:space="preserve">pplication together with explanations of how the expenditure relates to the </w:t>
      </w:r>
      <w:r w:rsidR="00113E44" w:rsidRPr="00F70BB1">
        <w:rPr>
          <w:rFonts w:ascii="Arial" w:hAnsi="Arial" w:cs="Arial"/>
        </w:rPr>
        <w:t>P</w:t>
      </w:r>
      <w:r w:rsidRPr="00F70BB1">
        <w:rPr>
          <w:rFonts w:ascii="Arial" w:hAnsi="Arial" w:cs="Arial"/>
        </w:rPr>
        <w:t>roject stage(s).</w:t>
      </w:r>
      <w:r w:rsidR="00EB00F4">
        <w:rPr>
          <w:rFonts w:ascii="Arial" w:hAnsi="Arial" w:cs="Arial"/>
        </w:rPr>
        <w:t xml:space="preserve"> </w:t>
      </w:r>
    </w:p>
    <w:p w14:paraId="51648AEF" w14:textId="1169C55C" w:rsidR="00801063" w:rsidRPr="00F70BB1" w:rsidRDefault="00801063" w:rsidP="007A270C">
      <w:pPr>
        <w:tabs>
          <w:tab w:val="right" w:pos="567"/>
        </w:tabs>
        <w:spacing w:line="360" w:lineRule="auto"/>
        <w:ind w:left="567"/>
        <w:rPr>
          <w:rFonts w:ascii="Arial" w:hAnsi="Arial" w:cs="Arial"/>
        </w:rPr>
      </w:pPr>
    </w:p>
    <w:p w14:paraId="1932C21A" w14:textId="77777777" w:rsidR="00E64D52" w:rsidRPr="00F70BB1" w:rsidRDefault="00E64D52" w:rsidP="00C549AF">
      <w:pPr>
        <w:numPr>
          <w:ilvl w:val="0"/>
          <w:numId w:val="2"/>
        </w:numPr>
        <w:tabs>
          <w:tab w:val="right" w:pos="567"/>
        </w:tabs>
        <w:spacing w:line="360" w:lineRule="auto"/>
        <w:ind w:left="567" w:hanging="567"/>
        <w:rPr>
          <w:rFonts w:ascii="Arial" w:hAnsi="Arial" w:cs="Arial"/>
        </w:rPr>
      </w:pPr>
      <w:r w:rsidRPr="00F70BB1">
        <w:rPr>
          <w:rFonts w:ascii="Arial" w:hAnsi="Arial" w:cs="Arial"/>
        </w:rPr>
        <w:t xml:space="preserve">The </w:t>
      </w:r>
      <w:r w:rsidR="00EF3EC4">
        <w:rPr>
          <w:rFonts w:ascii="Arial" w:hAnsi="Arial" w:cs="Arial"/>
        </w:rPr>
        <w:t>p</w:t>
      </w:r>
      <w:r w:rsidRPr="00F70BB1">
        <w:rPr>
          <w:rFonts w:ascii="Arial" w:hAnsi="Arial" w:cs="Arial"/>
        </w:rPr>
        <w:t xml:space="preserve">rincipal </w:t>
      </w:r>
      <w:r w:rsidR="00EF3EC4">
        <w:rPr>
          <w:rFonts w:ascii="Arial" w:hAnsi="Arial" w:cs="Arial"/>
        </w:rPr>
        <w:t>i</w:t>
      </w:r>
      <w:r w:rsidRPr="00F70BB1">
        <w:rPr>
          <w:rFonts w:ascii="Arial" w:hAnsi="Arial" w:cs="Arial"/>
        </w:rPr>
        <w:t xml:space="preserve">nvestigator and other members of the </w:t>
      </w:r>
      <w:r w:rsidR="00EF3EC4">
        <w:rPr>
          <w:rFonts w:ascii="Arial" w:hAnsi="Arial" w:cs="Arial"/>
        </w:rPr>
        <w:t>p</w:t>
      </w:r>
      <w:r w:rsidRPr="00F70BB1">
        <w:rPr>
          <w:rFonts w:ascii="Arial" w:hAnsi="Arial" w:cs="Arial"/>
        </w:rPr>
        <w:t xml:space="preserve">roject team shall keep sufficient diaries, notebooks or logs to enable qualified reviewers to establish whether their work was proceeding in accordance with the objects of the research programme set out in the </w:t>
      </w:r>
      <w:r w:rsidR="00DE7914">
        <w:rPr>
          <w:rFonts w:ascii="Arial" w:hAnsi="Arial" w:cs="Arial"/>
        </w:rPr>
        <w:t>a</w:t>
      </w:r>
      <w:r w:rsidRPr="00F70BB1">
        <w:rPr>
          <w:rFonts w:ascii="Arial" w:hAnsi="Arial" w:cs="Arial"/>
        </w:rPr>
        <w:t>pplication.</w:t>
      </w:r>
    </w:p>
    <w:p w14:paraId="4B4D19AA" w14:textId="77777777" w:rsidR="007C5C33" w:rsidRPr="00F70BB1" w:rsidRDefault="007C5C33" w:rsidP="00EF3EC4">
      <w:pPr>
        <w:tabs>
          <w:tab w:val="right" w:pos="567"/>
        </w:tabs>
        <w:spacing w:line="360" w:lineRule="auto"/>
        <w:ind w:left="567" w:hanging="567"/>
        <w:rPr>
          <w:rFonts w:ascii="Arial" w:hAnsi="Arial" w:cs="Arial"/>
        </w:rPr>
      </w:pPr>
    </w:p>
    <w:p w14:paraId="67DE6DC4" w14:textId="44430A66" w:rsidR="004B7B0C" w:rsidRPr="00F70BB1" w:rsidRDefault="00EA011C" w:rsidP="00C549AF">
      <w:pPr>
        <w:numPr>
          <w:ilvl w:val="0"/>
          <w:numId w:val="2"/>
        </w:numPr>
        <w:tabs>
          <w:tab w:val="right" w:pos="567"/>
        </w:tabs>
        <w:spacing w:line="360" w:lineRule="auto"/>
        <w:ind w:left="567" w:hanging="567"/>
        <w:rPr>
          <w:rFonts w:ascii="Arial" w:hAnsi="Arial" w:cs="Arial"/>
        </w:rPr>
      </w:pPr>
      <w:r>
        <w:rPr>
          <w:rFonts w:ascii="Arial" w:hAnsi="Arial" w:cs="Arial"/>
        </w:rPr>
        <w:t>The Evelyn Trust</w:t>
      </w:r>
      <w:r w:rsidR="004B7B0C" w:rsidRPr="00F70BB1">
        <w:rPr>
          <w:rFonts w:ascii="Arial" w:hAnsi="Arial" w:cs="Arial"/>
        </w:rPr>
        <w:t xml:space="preserve"> may upon written notice dem</w:t>
      </w:r>
      <w:r w:rsidR="007C5C33" w:rsidRPr="00F70BB1">
        <w:rPr>
          <w:rFonts w:ascii="Arial" w:hAnsi="Arial" w:cs="Arial"/>
        </w:rPr>
        <w:t xml:space="preserve">and the immediate repayment of </w:t>
      </w:r>
      <w:r w:rsidR="004B7B0C" w:rsidRPr="00F70BB1">
        <w:rPr>
          <w:rFonts w:ascii="Arial" w:hAnsi="Arial" w:cs="Arial"/>
        </w:rPr>
        <w:t xml:space="preserve">all sums paid under the grant if the </w:t>
      </w:r>
      <w:r w:rsidR="00A45965">
        <w:rPr>
          <w:rFonts w:ascii="Arial" w:hAnsi="Arial" w:cs="Arial"/>
        </w:rPr>
        <w:t>Trustees</w:t>
      </w:r>
      <w:r w:rsidR="004B7B0C" w:rsidRPr="00F70BB1">
        <w:rPr>
          <w:rFonts w:ascii="Arial" w:hAnsi="Arial" w:cs="Arial"/>
        </w:rPr>
        <w:t xml:space="preserve"> </w:t>
      </w:r>
      <w:r w:rsidR="001E4A3C" w:rsidRPr="00F70BB1">
        <w:rPr>
          <w:rFonts w:ascii="Arial" w:hAnsi="Arial" w:cs="Arial"/>
        </w:rPr>
        <w:t xml:space="preserve">of </w:t>
      </w:r>
      <w:r>
        <w:rPr>
          <w:rFonts w:ascii="Arial" w:hAnsi="Arial" w:cs="Arial"/>
        </w:rPr>
        <w:t>The Evelyn Trust</w:t>
      </w:r>
      <w:r w:rsidR="001E4A3C" w:rsidRPr="00F70BB1">
        <w:rPr>
          <w:rFonts w:ascii="Arial" w:hAnsi="Arial" w:cs="Arial"/>
        </w:rPr>
        <w:t xml:space="preserve"> </w:t>
      </w:r>
      <w:r w:rsidR="004B7B0C" w:rsidRPr="00F70BB1">
        <w:rPr>
          <w:rFonts w:ascii="Arial" w:hAnsi="Arial" w:cs="Arial"/>
        </w:rPr>
        <w:t>be</w:t>
      </w:r>
      <w:r w:rsidR="00EF3EC4">
        <w:rPr>
          <w:rFonts w:ascii="Arial" w:hAnsi="Arial" w:cs="Arial"/>
        </w:rPr>
        <w:t xml:space="preserve">lieve that such sums are being </w:t>
      </w:r>
      <w:r w:rsidR="004B7B0C" w:rsidRPr="00F70BB1">
        <w:rPr>
          <w:rFonts w:ascii="Arial" w:hAnsi="Arial" w:cs="Arial"/>
        </w:rPr>
        <w:t xml:space="preserve">misapplied or that the </w:t>
      </w:r>
      <w:r w:rsidR="00DE7914">
        <w:rPr>
          <w:rFonts w:ascii="Arial" w:hAnsi="Arial" w:cs="Arial"/>
        </w:rPr>
        <w:t>p</w:t>
      </w:r>
      <w:r w:rsidR="004B7B0C" w:rsidRPr="00F70BB1">
        <w:rPr>
          <w:rFonts w:ascii="Arial" w:hAnsi="Arial" w:cs="Arial"/>
        </w:rPr>
        <w:t>roject is not b</w:t>
      </w:r>
      <w:r w:rsidR="00DE7914">
        <w:rPr>
          <w:rFonts w:ascii="Arial" w:hAnsi="Arial" w:cs="Arial"/>
        </w:rPr>
        <w:t xml:space="preserve">eing conducted properly. </w:t>
      </w:r>
      <w:r w:rsidR="007C5C33" w:rsidRPr="00F70BB1">
        <w:rPr>
          <w:rFonts w:ascii="Arial" w:hAnsi="Arial" w:cs="Arial"/>
        </w:rPr>
        <w:t xml:space="preserve">Any </w:t>
      </w:r>
      <w:r w:rsidR="004B7B0C" w:rsidRPr="00F70BB1">
        <w:rPr>
          <w:rFonts w:ascii="Arial" w:hAnsi="Arial" w:cs="Arial"/>
        </w:rPr>
        <w:t xml:space="preserve">late repayment shall be subject to interest as provided in paragraph </w:t>
      </w:r>
      <w:r w:rsidR="001E4A3C" w:rsidRPr="00F70BB1">
        <w:rPr>
          <w:rFonts w:ascii="Arial" w:hAnsi="Arial" w:cs="Arial"/>
        </w:rPr>
        <w:t>2</w:t>
      </w:r>
      <w:r w:rsidR="004B7B0C" w:rsidRPr="00F70BB1">
        <w:rPr>
          <w:rFonts w:ascii="Arial" w:hAnsi="Arial" w:cs="Arial"/>
        </w:rPr>
        <w:t xml:space="preserve"> above.</w:t>
      </w:r>
    </w:p>
    <w:p w14:paraId="5B25DE54" w14:textId="77777777" w:rsidR="007C5C33" w:rsidRPr="00F70BB1" w:rsidRDefault="007C5C33" w:rsidP="00437C78">
      <w:pPr>
        <w:tabs>
          <w:tab w:val="right" w:pos="709"/>
        </w:tabs>
        <w:ind w:left="714" w:hanging="714"/>
        <w:rPr>
          <w:rFonts w:ascii="Arial" w:hAnsi="Arial" w:cs="Arial"/>
        </w:rPr>
      </w:pPr>
    </w:p>
    <w:p w14:paraId="56CF2C75" w14:textId="77777777" w:rsidR="004B7B0C" w:rsidRPr="00DE7914" w:rsidRDefault="00DE7914" w:rsidP="00DE7914">
      <w:pPr>
        <w:rPr>
          <w:rFonts w:ascii="Arial" w:hAnsi="Arial" w:cs="Arial"/>
          <w:b/>
          <w:sz w:val="28"/>
          <w:szCs w:val="28"/>
        </w:rPr>
      </w:pPr>
      <w:r w:rsidRPr="00DE7914">
        <w:rPr>
          <w:rFonts w:ascii="Arial" w:hAnsi="Arial" w:cs="Arial"/>
          <w:b/>
          <w:sz w:val="28"/>
          <w:szCs w:val="28"/>
        </w:rPr>
        <w:t xml:space="preserve">Progress reports and monitoring </w:t>
      </w:r>
    </w:p>
    <w:p w14:paraId="64E96C94" w14:textId="77777777" w:rsidR="0092386E" w:rsidRPr="00F70BB1" w:rsidRDefault="0092386E" w:rsidP="00437C78">
      <w:pPr>
        <w:tabs>
          <w:tab w:val="right" w:pos="709"/>
        </w:tabs>
        <w:ind w:left="714" w:hanging="714"/>
        <w:rPr>
          <w:rFonts w:ascii="Arial" w:hAnsi="Arial" w:cs="Arial"/>
        </w:rPr>
      </w:pPr>
    </w:p>
    <w:p w14:paraId="69F74F11" w14:textId="0C654059" w:rsidR="002F0DEF" w:rsidRPr="00DE7914" w:rsidRDefault="004B7B0C" w:rsidP="00C549AF">
      <w:pPr>
        <w:numPr>
          <w:ilvl w:val="0"/>
          <w:numId w:val="2"/>
        </w:numPr>
        <w:tabs>
          <w:tab w:val="right" w:pos="567"/>
        </w:tabs>
        <w:spacing w:line="360" w:lineRule="auto"/>
        <w:ind w:left="567" w:hanging="567"/>
        <w:rPr>
          <w:rFonts w:ascii="Arial" w:hAnsi="Arial" w:cs="Arial"/>
        </w:rPr>
      </w:pPr>
      <w:r w:rsidRPr="00F70BB1">
        <w:rPr>
          <w:rFonts w:ascii="Arial" w:hAnsi="Arial" w:cs="Arial"/>
        </w:rPr>
        <w:t xml:space="preserve">It is the policy of the </w:t>
      </w:r>
      <w:r w:rsidR="00A45965">
        <w:rPr>
          <w:rFonts w:ascii="Arial" w:hAnsi="Arial" w:cs="Arial"/>
        </w:rPr>
        <w:t>Trustees</w:t>
      </w:r>
      <w:r w:rsidRPr="00F70BB1">
        <w:rPr>
          <w:rFonts w:ascii="Arial" w:hAnsi="Arial" w:cs="Arial"/>
        </w:rPr>
        <w:t xml:space="preserve"> to monitor all </w:t>
      </w:r>
      <w:r w:rsidR="00DE7914">
        <w:rPr>
          <w:rFonts w:ascii="Arial" w:hAnsi="Arial" w:cs="Arial"/>
        </w:rPr>
        <w:t xml:space="preserve">grants made.  </w:t>
      </w:r>
      <w:r w:rsidR="001E4A3C" w:rsidRPr="00F70BB1">
        <w:rPr>
          <w:rFonts w:ascii="Arial" w:hAnsi="Arial" w:cs="Arial"/>
        </w:rPr>
        <w:t>Accordingly</w:t>
      </w:r>
      <w:r w:rsidR="00F8768B">
        <w:rPr>
          <w:rFonts w:ascii="Arial" w:hAnsi="Arial" w:cs="Arial"/>
        </w:rPr>
        <w:t>,</w:t>
      </w:r>
      <w:r w:rsidR="001E4A3C" w:rsidRPr="00F70BB1">
        <w:rPr>
          <w:rFonts w:ascii="Arial" w:hAnsi="Arial" w:cs="Arial"/>
        </w:rPr>
        <w:t xml:space="preserve"> the </w:t>
      </w:r>
      <w:r w:rsidR="00DE7914">
        <w:rPr>
          <w:rFonts w:ascii="Arial" w:hAnsi="Arial" w:cs="Arial"/>
        </w:rPr>
        <w:t>a</w:t>
      </w:r>
      <w:r w:rsidR="001E4A3C" w:rsidRPr="00F70BB1">
        <w:rPr>
          <w:rFonts w:ascii="Arial" w:hAnsi="Arial" w:cs="Arial"/>
        </w:rPr>
        <w:t>pplicant must</w:t>
      </w:r>
      <w:r w:rsidRPr="00F70BB1">
        <w:rPr>
          <w:rFonts w:ascii="Arial" w:hAnsi="Arial" w:cs="Arial"/>
        </w:rPr>
        <w:t xml:space="preserve"> submit periodic reports of the progress of the </w:t>
      </w:r>
      <w:r w:rsidR="00DE7914">
        <w:rPr>
          <w:rFonts w:ascii="Arial" w:hAnsi="Arial" w:cs="Arial"/>
        </w:rPr>
        <w:t>p</w:t>
      </w:r>
      <w:r w:rsidRPr="00F70BB1">
        <w:rPr>
          <w:rFonts w:ascii="Arial" w:hAnsi="Arial" w:cs="Arial"/>
        </w:rPr>
        <w:t>roject</w:t>
      </w:r>
      <w:r w:rsidR="001E4A3C" w:rsidRPr="00F70BB1">
        <w:rPr>
          <w:rFonts w:ascii="Arial" w:hAnsi="Arial" w:cs="Arial"/>
        </w:rPr>
        <w:t xml:space="preserve"> as </w:t>
      </w:r>
      <w:r w:rsidR="00EA011C">
        <w:rPr>
          <w:rFonts w:ascii="Arial" w:hAnsi="Arial" w:cs="Arial"/>
        </w:rPr>
        <w:t>The Evelyn Trust</w:t>
      </w:r>
      <w:r w:rsidR="001E4A3C" w:rsidRPr="00F70BB1">
        <w:rPr>
          <w:rFonts w:ascii="Arial" w:hAnsi="Arial" w:cs="Arial"/>
        </w:rPr>
        <w:t xml:space="preserve"> may </w:t>
      </w:r>
      <w:r w:rsidR="001E4A3C" w:rsidRPr="00F70BB1">
        <w:rPr>
          <w:rFonts w:ascii="Arial" w:hAnsi="Arial" w:cs="Arial"/>
        </w:rPr>
        <w:lastRenderedPageBreak/>
        <w:t>require</w:t>
      </w:r>
      <w:r w:rsidR="00DE7914">
        <w:rPr>
          <w:rFonts w:ascii="Arial" w:hAnsi="Arial" w:cs="Arial"/>
        </w:rPr>
        <w:t xml:space="preserve">. </w:t>
      </w:r>
      <w:r w:rsidRPr="00F70BB1">
        <w:rPr>
          <w:rFonts w:ascii="Arial" w:hAnsi="Arial" w:cs="Arial"/>
        </w:rPr>
        <w:t xml:space="preserve">Continued </w:t>
      </w:r>
      <w:r w:rsidR="00C6293A" w:rsidRPr="00F70BB1">
        <w:rPr>
          <w:rFonts w:ascii="Arial" w:hAnsi="Arial" w:cs="Arial"/>
        </w:rPr>
        <w:t xml:space="preserve">financial </w:t>
      </w:r>
      <w:r w:rsidRPr="00F70BB1">
        <w:rPr>
          <w:rFonts w:ascii="Arial" w:hAnsi="Arial" w:cs="Arial"/>
        </w:rPr>
        <w:t xml:space="preserve">support from </w:t>
      </w:r>
      <w:r w:rsidR="00EA011C">
        <w:rPr>
          <w:rFonts w:ascii="Arial" w:hAnsi="Arial" w:cs="Arial"/>
        </w:rPr>
        <w:t>The Evelyn Trust</w:t>
      </w:r>
      <w:r w:rsidRPr="00F70BB1">
        <w:rPr>
          <w:rFonts w:ascii="Arial" w:hAnsi="Arial" w:cs="Arial"/>
        </w:rPr>
        <w:t xml:space="preserve"> will be dependent upon the timely submission of reports</w:t>
      </w:r>
      <w:r w:rsidR="00F036EE" w:rsidRPr="00F70BB1">
        <w:rPr>
          <w:rFonts w:ascii="Arial" w:hAnsi="Arial" w:cs="Arial"/>
        </w:rPr>
        <w:t xml:space="preserve"> and amounts may be withheld from payment applications pending receipt of such reports</w:t>
      </w:r>
      <w:r w:rsidRPr="00F70BB1">
        <w:rPr>
          <w:rFonts w:ascii="Arial" w:hAnsi="Arial" w:cs="Arial"/>
        </w:rPr>
        <w:t xml:space="preserve">.   </w:t>
      </w:r>
    </w:p>
    <w:p w14:paraId="4FA12F31" w14:textId="77777777" w:rsidR="004B7B0C" w:rsidRPr="00F70BB1" w:rsidRDefault="004B7B0C" w:rsidP="00DE7914">
      <w:pPr>
        <w:tabs>
          <w:tab w:val="right" w:pos="567"/>
        </w:tabs>
        <w:ind w:left="567" w:hanging="567"/>
        <w:rPr>
          <w:rFonts w:ascii="Arial" w:hAnsi="Arial" w:cs="Arial"/>
          <w:sz w:val="16"/>
        </w:rPr>
      </w:pPr>
    </w:p>
    <w:p w14:paraId="759C59D7" w14:textId="5C36E094" w:rsidR="004B7B0C" w:rsidRPr="00F70BB1" w:rsidRDefault="004B7B0C" w:rsidP="00C549AF">
      <w:pPr>
        <w:numPr>
          <w:ilvl w:val="0"/>
          <w:numId w:val="2"/>
        </w:numPr>
        <w:tabs>
          <w:tab w:val="right" w:pos="567"/>
        </w:tabs>
        <w:spacing w:line="360" w:lineRule="auto"/>
        <w:ind w:left="567" w:hanging="567"/>
        <w:rPr>
          <w:rFonts w:ascii="Arial" w:hAnsi="Arial" w:cs="Arial"/>
        </w:rPr>
      </w:pPr>
      <w:r w:rsidRPr="00F70BB1">
        <w:rPr>
          <w:rFonts w:ascii="Arial" w:hAnsi="Arial" w:cs="Arial"/>
        </w:rPr>
        <w:t xml:space="preserve">Monitoring visits (and audits of how grant monies are being spent) by </w:t>
      </w:r>
      <w:r w:rsidR="00A45965">
        <w:rPr>
          <w:rFonts w:ascii="Arial" w:hAnsi="Arial" w:cs="Arial"/>
        </w:rPr>
        <w:t>Trustees</w:t>
      </w:r>
      <w:r w:rsidRPr="00F70BB1">
        <w:rPr>
          <w:rFonts w:ascii="Arial" w:hAnsi="Arial" w:cs="Arial"/>
        </w:rPr>
        <w:t xml:space="preserve"> </w:t>
      </w:r>
      <w:r w:rsidR="001E4A3C" w:rsidRPr="00F70BB1">
        <w:rPr>
          <w:rFonts w:ascii="Arial" w:hAnsi="Arial" w:cs="Arial"/>
        </w:rPr>
        <w:t xml:space="preserve">of </w:t>
      </w:r>
      <w:r w:rsidR="00EA011C">
        <w:rPr>
          <w:rFonts w:ascii="Arial" w:hAnsi="Arial" w:cs="Arial"/>
        </w:rPr>
        <w:t>The Evelyn Trust</w:t>
      </w:r>
      <w:r w:rsidR="001E4A3C" w:rsidRPr="00F70BB1">
        <w:rPr>
          <w:rFonts w:ascii="Arial" w:hAnsi="Arial" w:cs="Arial"/>
        </w:rPr>
        <w:t xml:space="preserve"> </w:t>
      </w:r>
      <w:r w:rsidRPr="00F70BB1">
        <w:rPr>
          <w:rFonts w:ascii="Arial" w:hAnsi="Arial" w:cs="Arial"/>
        </w:rPr>
        <w:t xml:space="preserve">or their representatives may also be conducted, </w:t>
      </w:r>
      <w:r w:rsidR="001E4A3C" w:rsidRPr="00F70BB1">
        <w:rPr>
          <w:rFonts w:ascii="Arial" w:hAnsi="Arial" w:cs="Arial"/>
        </w:rPr>
        <w:t xml:space="preserve">should the </w:t>
      </w:r>
      <w:r w:rsidR="00A45965">
        <w:rPr>
          <w:rFonts w:ascii="Arial" w:hAnsi="Arial" w:cs="Arial"/>
        </w:rPr>
        <w:t>Trustees</w:t>
      </w:r>
      <w:r w:rsidR="001E4A3C" w:rsidRPr="00F70BB1">
        <w:rPr>
          <w:rFonts w:ascii="Arial" w:hAnsi="Arial" w:cs="Arial"/>
        </w:rPr>
        <w:t xml:space="preserve"> consider this necessary owing to the size or nature of the </w:t>
      </w:r>
      <w:r w:rsidR="00DE7914">
        <w:rPr>
          <w:rFonts w:ascii="Arial" w:hAnsi="Arial" w:cs="Arial"/>
        </w:rPr>
        <w:t>p</w:t>
      </w:r>
      <w:r w:rsidRPr="00F70BB1">
        <w:rPr>
          <w:rFonts w:ascii="Arial" w:hAnsi="Arial" w:cs="Arial"/>
        </w:rPr>
        <w:t>roject.</w:t>
      </w:r>
    </w:p>
    <w:p w14:paraId="0A2F94A8" w14:textId="77777777" w:rsidR="004B7B0C" w:rsidRPr="00F70BB1" w:rsidRDefault="004B7B0C" w:rsidP="00DE7914">
      <w:pPr>
        <w:tabs>
          <w:tab w:val="right" w:pos="567"/>
        </w:tabs>
        <w:spacing w:line="360" w:lineRule="auto"/>
        <w:ind w:left="567" w:hanging="567"/>
        <w:rPr>
          <w:rFonts w:ascii="Arial" w:hAnsi="Arial" w:cs="Arial"/>
          <w:sz w:val="16"/>
        </w:rPr>
      </w:pPr>
    </w:p>
    <w:p w14:paraId="5E6694C5" w14:textId="2C45BEBB" w:rsidR="00FE60BC" w:rsidRPr="00F57038" w:rsidRDefault="00A45965" w:rsidP="00C549AF">
      <w:pPr>
        <w:numPr>
          <w:ilvl w:val="0"/>
          <w:numId w:val="2"/>
        </w:numPr>
        <w:tabs>
          <w:tab w:val="right" w:pos="567"/>
        </w:tabs>
        <w:spacing w:line="360" w:lineRule="auto"/>
        <w:ind w:left="567" w:hanging="567"/>
        <w:rPr>
          <w:rFonts w:ascii="Arial" w:hAnsi="Arial" w:cs="Arial"/>
          <w:spacing w:val="-3"/>
        </w:rPr>
      </w:pPr>
      <w:r>
        <w:rPr>
          <w:rFonts w:ascii="Arial" w:hAnsi="Arial" w:cs="Arial"/>
          <w:spacing w:val="-3"/>
        </w:rPr>
        <w:t>Trustees</w:t>
      </w:r>
      <w:r w:rsidR="00301255" w:rsidRPr="00301255">
        <w:rPr>
          <w:rFonts w:ascii="Arial" w:hAnsi="Arial" w:cs="Arial"/>
          <w:spacing w:val="-3"/>
        </w:rPr>
        <w:t xml:space="preserve"> will ask for a preliminary report at six months and an annual report at the anniversary and annually thereafter. Within six months of the conclusion of the project, a final report (End </w:t>
      </w:r>
      <w:r>
        <w:rPr>
          <w:rFonts w:ascii="Arial" w:hAnsi="Arial" w:cs="Arial"/>
          <w:spacing w:val="-3"/>
        </w:rPr>
        <w:t>o</w:t>
      </w:r>
      <w:r w:rsidR="00301255" w:rsidRPr="00301255">
        <w:rPr>
          <w:rFonts w:ascii="Arial" w:hAnsi="Arial" w:cs="Arial"/>
          <w:spacing w:val="-3"/>
        </w:rPr>
        <w:t xml:space="preserve">f Grant Evaluation Report) will be required, detailing fully the results and outputs of the Project, as well as a detailed account of the costs incurred. </w:t>
      </w:r>
      <w:r w:rsidR="00912060" w:rsidRPr="00301255">
        <w:rPr>
          <w:rFonts w:ascii="Arial" w:hAnsi="Arial" w:cs="Arial"/>
          <w:spacing w:val="-3"/>
        </w:rPr>
        <w:t xml:space="preserve">The Head of Department (or </w:t>
      </w:r>
      <w:r w:rsidR="00912060">
        <w:rPr>
          <w:rFonts w:ascii="Arial" w:hAnsi="Arial" w:cs="Arial"/>
          <w:spacing w:val="-3"/>
        </w:rPr>
        <w:t>their</w:t>
      </w:r>
      <w:r w:rsidR="00912060" w:rsidRPr="00301255">
        <w:rPr>
          <w:rFonts w:ascii="Arial" w:hAnsi="Arial" w:cs="Arial"/>
          <w:spacing w:val="-3"/>
        </w:rPr>
        <w:t xml:space="preserve"> successor)</w:t>
      </w:r>
      <w:r w:rsidR="00301255" w:rsidRPr="00301255">
        <w:rPr>
          <w:rFonts w:ascii="Arial" w:hAnsi="Arial" w:cs="Arial"/>
          <w:spacing w:val="-3"/>
        </w:rPr>
        <w:t xml:space="preserve"> will be required to vouch for the research that has been completed by signing the final report at the end of the grant period.</w:t>
      </w:r>
      <w:r w:rsidR="00F11CE6">
        <w:rPr>
          <w:rFonts w:ascii="Arial" w:hAnsi="Arial" w:cs="Arial"/>
          <w:spacing w:val="-3"/>
        </w:rPr>
        <w:br/>
      </w:r>
      <w:r w:rsidR="00301255" w:rsidRPr="00F06A9B">
        <w:rPr>
          <w:rFonts w:ascii="Arial" w:hAnsi="Arial" w:cs="Arial"/>
          <w:spacing w:val="-3"/>
        </w:rPr>
        <w:t xml:space="preserve">Approximately two years after completion of the project the applicant may be required to complete a further report for the </w:t>
      </w:r>
      <w:r>
        <w:rPr>
          <w:rFonts w:ascii="Arial" w:hAnsi="Arial" w:cs="Arial"/>
          <w:spacing w:val="-3"/>
        </w:rPr>
        <w:t>Trustees</w:t>
      </w:r>
      <w:r w:rsidR="00301255" w:rsidRPr="00F06A9B">
        <w:rPr>
          <w:rFonts w:ascii="Arial" w:hAnsi="Arial" w:cs="Arial"/>
          <w:spacing w:val="-3"/>
        </w:rPr>
        <w:t xml:space="preserve"> setting out, with hindsight, the benefits that the Project delivered either in itself or its contribution to further developments.</w:t>
      </w:r>
    </w:p>
    <w:p w14:paraId="20663C0F" w14:textId="77777777" w:rsidR="00610FCC" w:rsidRPr="00F70BB1" w:rsidRDefault="00610FCC" w:rsidP="00C549AF">
      <w:pPr>
        <w:tabs>
          <w:tab w:val="right" w:pos="709"/>
        </w:tabs>
        <w:rPr>
          <w:rFonts w:ascii="Arial" w:hAnsi="Arial" w:cs="Arial"/>
        </w:rPr>
      </w:pPr>
    </w:p>
    <w:p w14:paraId="0D1AD3E9" w14:textId="77777777" w:rsidR="004B7B0C" w:rsidRPr="00C549AF" w:rsidRDefault="00C549AF" w:rsidP="00437C78">
      <w:pPr>
        <w:tabs>
          <w:tab w:val="right" w:pos="709"/>
        </w:tabs>
        <w:ind w:left="714" w:hanging="714"/>
        <w:rPr>
          <w:rFonts w:ascii="Arial" w:hAnsi="Arial" w:cs="Arial"/>
          <w:b/>
          <w:sz w:val="28"/>
          <w:szCs w:val="28"/>
        </w:rPr>
      </w:pPr>
      <w:r w:rsidRPr="00C549AF">
        <w:rPr>
          <w:rFonts w:ascii="Arial" w:hAnsi="Arial" w:cs="Arial"/>
          <w:b/>
          <w:sz w:val="28"/>
          <w:szCs w:val="28"/>
        </w:rPr>
        <w:t xml:space="preserve">Publicity </w:t>
      </w:r>
    </w:p>
    <w:p w14:paraId="5940378F" w14:textId="77777777" w:rsidR="0092386E" w:rsidRPr="00F70BB1" w:rsidRDefault="0092386E" w:rsidP="00437C78">
      <w:pPr>
        <w:tabs>
          <w:tab w:val="right" w:pos="709"/>
        </w:tabs>
        <w:ind w:left="714" w:hanging="714"/>
        <w:rPr>
          <w:rFonts w:ascii="Arial" w:hAnsi="Arial" w:cs="Arial"/>
        </w:rPr>
      </w:pPr>
    </w:p>
    <w:p w14:paraId="0FA03F58" w14:textId="244CD299" w:rsidR="008A7E83" w:rsidRPr="008A7E83" w:rsidRDefault="00EA011C" w:rsidP="008A7E83">
      <w:pPr>
        <w:numPr>
          <w:ilvl w:val="0"/>
          <w:numId w:val="2"/>
        </w:numPr>
        <w:tabs>
          <w:tab w:val="right" w:pos="567"/>
        </w:tabs>
        <w:spacing w:line="360" w:lineRule="auto"/>
        <w:ind w:left="567" w:hanging="567"/>
        <w:rPr>
          <w:rFonts w:ascii="Arial" w:hAnsi="Arial" w:cs="Arial"/>
        </w:rPr>
      </w:pPr>
      <w:r>
        <w:rPr>
          <w:rFonts w:ascii="Arial" w:hAnsi="Arial" w:cs="Arial"/>
        </w:rPr>
        <w:t>The Evelyn Trust</w:t>
      </w:r>
      <w:r w:rsidR="004B7B0C" w:rsidRPr="00F70BB1">
        <w:rPr>
          <w:rFonts w:ascii="Arial" w:hAnsi="Arial" w:cs="Arial"/>
        </w:rPr>
        <w:t xml:space="preserve"> </w:t>
      </w:r>
      <w:r w:rsidR="001E4A3C" w:rsidRPr="00F70BB1">
        <w:rPr>
          <w:rFonts w:ascii="Arial" w:hAnsi="Arial" w:cs="Arial"/>
        </w:rPr>
        <w:t>wishe</w:t>
      </w:r>
      <w:r w:rsidR="00BD5A1E" w:rsidRPr="00F70BB1">
        <w:rPr>
          <w:rFonts w:ascii="Arial" w:hAnsi="Arial" w:cs="Arial"/>
        </w:rPr>
        <w:t>s</w:t>
      </w:r>
      <w:r w:rsidR="004B7B0C" w:rsidRPr="00F70BB1">
        <w:rPr>
          <w:rFonts w:ascii="Arial" w:hAnsi="Arial" w:cs="Arial"/>
        </w:rPr>
        <w:t xml:space="preserve"> to widen public awareness of its work to support medical endeavours in Cambridgeshire and to further establish its reputation as a successful, respected grant-giving </w:t>
      </w:r>
      <w:r w:rsidR="001E4A3C" w:rsidRPr="00F70BB1">
        <w:rPr>
          <w:rFonts w:ascii="Arial" w:hAnsi="Arial" w:cs="Arial"/>
        </w:rPr>
        <w:t>c</w:t>
      </w:r>
      <w:r w:rsidR="00C549AF">
        <w:rPr>
          <w:rFonts w:ascii="Arial" w:hAnsi="Arial" w:cs="Arial"/>
        </w:rPr>
        <w:t xml:space="preserve">harity.  </w:t>
      </w:r>
      <w:r w:rsidR="004B7B0C" w:rsidRPr="00F70BB1">
        <w:rPr>
          <w:rFonts w:ascii="Arial" w:hAnsi="Arial" w:cs="Arial"/>
        </w:rPr>
        <w:t xml:space="preserve">To this end </w:t>
      </w:r>
      <w:r>
        <w:rPr>
          <w:rFonts w:ascii="Arial" w:hAnsi="Arial" w:cs="Arial"/>
        </w:rPr>
        <w:t>The Evelyn Trust</w:t>
      </w:r>
      <w:r w:rsidR="004B7B0C" w:rsidRPr="00F70BB1">
        <w:rPr>
          <w:rFonts w:ascii="Arial" w:hAnsi="Arial" w:cs="Arial"/>
        </w:rPr>
        <w:t xml:space="preserve"> </w:t>
      </w:r>
      <w:r w:rsidR="001E4A3C" w:rsidRPr="00F70BB1">
        <w:rPr>
          <w:rFonts w:ascii="Arial" w:hAnsi="Arial" w:cs="Arial"/>
        </w:rPr>
        <w:t xml:space="preserve">requires public </w:t>
      </w:r>
      <w:r w:rsidR="004B7B0C" w:rsidRPr="00F70BB1">
        <w:rPr>
          <w:rFonts w:ascii="Arial" w:hAnsi="Arial" w:cs="Arial"/>
        </w:rPr>
        <w:t xml:space="preserve">acknowledgement in respect of the </w:t>
      </w:r>
      <w:r w:rsidR="00C549AF">
        <w:rPr>
          <w:rFonts w:ascii="Arial" w:hAnsi="Arial" w:cs="Arial"/>
        </w:rPr>
        <w:t>p</w:t>
      </w:r>
      <w:r w:rsidR="004B7B0C" w:rsidRPr="00F70BB1">
        <w:rPr>
          <w:rFonts w:ascii="Arial" w:hAnsi="Arial" w:cs="Arial"/>
        </w:rPr>
        <w:t xml:space="preserve">roject and seeks opportunities to permanently link </w:t>
      </w:r>
      <w:r>
        <w:rPr>
          <w:rFonts w:ascii="Arial" w:hAnsi="Arial" w:cs="Arial"/>
        </w:rPr>
        <w:t>The Evelyn Trust</w:t>
      </w:r>
      <w:r w:rsidR="00081C7E" w:rsidRPr="00F70BB1">
        <w:rPr>
          <w:rFonts w:ascii="Arial" w:hAnsi="Arial" w:cs="Arial"/>
        </w:rPr>
        <w:t xml:space="preserve"> </w:t>
      </w:r>
      <w:r w:rsidR="004B7B0C" w:rsidRPr="00F70BB1">
        <w:rPr>
          <w:rFonts w:ascii="Arial" w:hAnsi="Arial" w:cs="Arial"/>
        </w:rPr>
        <w:t xml:space="preserve">name with </w:t>
      </w:r>
      <w:r w:rsidR="00081C7E" w:rsidRPr="00F70BB1">
        <w:rPr>
          <w:rFonts w:ascii="Arial" w:hAnsi="Arial" w:cs="Arial"/>
        </w:rPr>
        <w:t xml:space="preserve">the </w:t>
      </w:r>
      <w:r w:rsidR="00C549AF">
        <w:rPr>
          <w:rFonts w:ascii="Arial" w:hAnsi="Arial" w:cs="Arial"/>
        </w:rPr>
        <w:t>p</w:t>
      </w:r>
      <w:r w:rsidR="004B7B0C" w:rsidRPr="00F70BB1">
        <w:rPr>
          <w:rFonts w:ascii="Arial" w:hAnsi="Arial" w:cs="Arial"/>
        </w:rPr>
        <w:t>roject whenever possible.</w:t>
      </w:r>
    </w:p>
    <w:p w14:paraId="11AAD702" w14:textId="77777777" w:rsidR="004B7B0C" w:rsidRPr="00F70BB1" w:rsidRDefault="004B7B0C" w:rsidP="00C549AF">
      <w:pPr>
        <w:tabs>
          <w:tab w:val="right" w:pos="567"/>
        </w:tabs>
        <w:ind w:left="567" w:hanging="567"/>
        <w:rPr>
          <w:rFonts w:ascii="Arial" w:hAnsi="Arial" w:cs="Arial"/>
          <w:sz w:val="16"/>
        </w:rPr>
      </w:pPr>
    </w:p>
    <w:p w14:paraId="62071881" w14:textId="41832F17" w:rsidR="008A7E83" w:rsidRDefault="004B7B0C" w:rsidP="008A7E83">
      <w:pPr>
        <w:numPr>
          <w:ilvl w:val="0"/>
          <w:numId w:val="2"/>
        </w:numPr>
        <w:tabs>
          <w:tab w:val="right" w:pos="567"/>
        </w:tabs>
        <w:spacing w:line="360" w:lineRule="auto"/>
        <w:ind w:left="567" w:hanging="567"/>
        <w:rPr>
          <w:rFonts w:ascii="Arial" w:hAnsi="Arial" w:cs="Arial"/>
        </w:rPr>
      </w:pPr>
      <w:r w:rsidRPr="008A7E83">
        <w:rPr>
          <w:rFonts w:ascii="Arial" w:hAnsi="Arial" w:cs="Arial"/>
        </w:rPr>
        <w:t xml:space="preserve">The </w:t>
      </w:r>
      <w:r w:rsidR="00C549AF" w:rsidRPr="008A7E83">
        <w:rPr>
          <w:rFonts w:ascii="Arial" w:hAnsi="Arial" w:cs="Arial"/>
        </w:rPr>
        <w:t>a</w:t>
      </w:r>
      <w:r w:rsidR="000548D0" w:rsidRPr="008A7E83">
        <w:rPr>
          <w:rFonts w:ascii="Arial" w:hAnsi="Arial" w:cs="Arial"/>
        </w:rPr>
        <w:t xml:space="preserve">pplicant will </w:t>
      </w:r>
      <w:r w:rsidRPr="008A7E83">
        <w:rPr>
          <w:rFonts w:ascii="Arial" w:hAnsi="Arial" w:cs="Arial"/>
        </w:rPr>
        <w:t xml:space="preserve">therefore liaise closely with </w:t>
      </w:r>
      <w:r w:rsidR="00EA011C">
        <w:rPr>
          <w:rFonts w:ascii="Arial" w:hAnsi="Arial" w:cs="Arial"/>
        </w:rPr>
        <w:t>The Evelyn Trust</w:t>
      </w:r>
      <w:r w:rsidRPr="008A7E83">
        <w:rPr>
          <w:rFonts w:ascii="Arial" w:hAnsi="Arial" w:cs="Arial"/>
        </w:rPr>
        <w:t xml:space="preserve"> to explore any publicity </w:t>
      </w:r>
      <w:r w:rsidR="00C549AF" w:rsidRPr="008A7E83">
        <w:rPr>
          <w:rFonts w:ascii="Arial" w:hAnsi="Arial" w:cs="Arial"/>
        </w:rPr>
        <w:t xml:space="preserve">opportunities that may arise. </w:t>
      </w:r>
      <w:r w:rsidR="00EA011C">
        <w:rPr>
          <w:rFonts w:ascii="Arial" w:hAnsi="Arial" w:cs="Arial"/>
        </w:rPr>
        <w:t>The Evelyn Trust</w:t>
      </w:r>
      <w:r w:rsidR="000548D0" w:rsidRPr="008A7E83">
        <w:rPr>
          <w:rFonts w:ascii="Arial" w:hAnsi="Arial" w:cs="Arial"/>
        </w:rPr>
        <w:t xml:space="preserve">’s </w:t>
      </w:r>
      <w:r w:rsidRPr="008A7E83">
        <w:rPr>
          <w:rFonts w:ascii="Arial" w:hAnsi="Arial" w:cs="Arial"/>
        </w:rPr>
        <w:t xml:space="preserve">name </w:t>
      </w:r>
      <w:r w:rsidR="000548D0" w:rsidRPr="008A7E83">
        <w:rPr>
          <w:rFonts w:ascii="Arial" w:hAnsi="Arial" w:cs="Arial"/>
        </w:rPr>
        <w:t>must not</w:t>
      </w:r>
      <w:r w:rsidRPr="008A7E83">
        <w:rPr>
          <w:rFonts w:ascii="Arial" w:hAnsi="Arial" w:cs="Arial"/>
        </w:rPr>
        <w:t xml:space="preserve"> be used in any publicity without the specific permission of </w:t>
      </w:r>
      <w:r w:rsidR="00EA011C">
        <w:rPr>
          <w:rFonts w:ascii="Arial" w:hAnsi="Arial" w:cs="Arial"/>
        </w:rPr>
        <w:t>The Evelyn Trust</w:t>
      </w:r>
      <w:r w:rsidRPr="008A7E83">
        <w:rPr>
          <w:rFonts w:ascii="Arial" w:hAnsi="Arial" w:cs="Arial"/>
        </w:rPr>
        <w:t>, which it would normally be pleased to give.</w:t>
      </w:r>
    </w:p>
    <w:p w14:paraId="613F0481" w14:textId="77777777" w:rsidR="00E21E0F" w:rsidRDefault="00E21E0F" w:rsidP="00E21E0F">
      <w:pPr>
        <w:pStyle w:val="ListParagraph"/>
        <w:rPr>
          <w:rFonts w:ascii="Arial" w:hAnsi="Arial" w:cs="Arial"/>
        </w:rPr>
      </w:pPr>
    </w:p>
    <w:p w14:paraId="6E522AC0" w14:textId="3B4E76A3" w:rsidR="00E21E0F" w:rsidRPr="00E21E0F" w:rsidRDefault="00E21E0F" w:rsidP="00E21E0F">
      <w:pPr>
        <w:numPr>
          <w:ilvl w:val="0"/>
          <w:numId w:val="2"/>
        </w:numPr>
        <w:tabs>
          <w:tab w:val="right" w:pos="567"/>
        </w:tabs>
        <w:spacing w:line="360" w:lineRule="auto"/>
        <w:ind w:left="567" w:hanging="567"/>
        <w:rPr>
          <w:rFonts w:ascii="Arial" w:hAnsi="Arial" w:cs="Arial"/>
        </w:rPr>
      </w:pPr>
      <w:r>
        <w:rPr>
          <w:rFonts w:ascii="Arial" w:hAnsi="Arial" w:cs="Arial"/>
        </w:rPr>
        <w:t xml:space="preserve">We would appreciate good quality images, with the appropriate consent, which we may use in our newsletter or on our website. </w:t>
      </w:r>
    </w:p>
    <w:p w14:paraId="4543F038" w14:textId="77777777" w:rsidR="001D3DBC" w:rsidRDefault="001D3DBC" w:rsidP="001D3DBC">
      <w:pPr>
        <w:tabs>
          <w:tab w:val="right" w:pos="567"/>
        </w:tabs>
        <w:spacing w:line="360" w:lineRule="auto"/>
        <w:ind w:left="567"/>
        <w:rPr>
          <w:rFonts w:ascii="Arial" w:hAnsi="Arial" w:cs="Arial"/>
        </w:rPr>
      </w:pPr>
    </w:p>
    <w:p w14:paraId="5A6368A3" w14:textId="77777777" w:rsidR="008A7E83" w:rsidRPr="008A7E83" w:rsidRDefault="008A7E83" w:rsidP="008A7E83">
      <w:pPr>
        <w:tabs>
          <w:tab w:val="right" w:pos="567"/>
        </w:tabs>
        <w:spacing w:line="360" w:lineRule="auto"/>
        <w:jc w:val="both"/>
        <w:rPr>
          <w:rFonts w:ascii="Arial" w:hAnsi="Arial" w:cs="Arial"/>
        </w:rPr>
      </w:pPr>
      <w:r w:rsidRPr="008A7E83">
        <w:rPr>
          <w:rFonts w:ascii="Arial" w:hAnsi="Arial" w:cs="Arial"/>
          <w:b/>
          <w:sz w:val="28"/>
          <w:szCs w:val="28"/>
        </w:rPr>
        <w:lastRenderedPageBreak/>
        <w:t>Privacy Policy</w:t>
      </w:r>
    </w:p>
    <w:p w14:paraId="32B21C51" w14:textId="77E01F35" w:rsidR="008A7E83" w:rsidRPr="008A7E83" w:rsidRDefault="008A7E83" w:rsidP="00C549AF">
      <w:pPr>
        <w:numPr>
          <w:ilvl w:val="0"/>
          <w:numId w:val="2"/>
        </w:numPr>
        <w:tabs>
          <w:tab w:val="right" w:pos="567"/>
        </w:tabs>
        <w:spacing w:line="360" w:lineRule="auto"/>
        <w:ind w:left="567" w:hanging="567"/>
        <w:rPr>
          <w:rFonts w:ascii="Arial" w:hAnsi="Arial" w:cs="Arial"/>
        </w:rPr>
      </w:pPr>
      <w:r w:rsidRPr="008A7E83">
        <w:rPr>
          <w:rFonts w:ascii="Arial" w:hAnsi="Arial" w:cs="Arial"/>
        </w:rPr>
        <w:t xml:space="preserve">Personal information is collected by </w:t>
      </w:r>
      <w:r w:rsidR="00EA011C">
        <w:rPr>
          <w:rFonts w:ascii="Arial" w:hAnsi="Arial" w:cs="Arial"/>
        </w:rPr>
        <w:t>The Evelyn Trust</w:t>
      </w:r>
      <w:r w:rsidRPr="008A7E83">
        <w:rPr>
          <w:rFonts w:ascii="Arial" w:hAnsi="Arial" w:cs="Arial"/>
        </w:rPr>
        <w:t xml:space="preserve"> during the course of providing grant funding and the use of this information is covered by </w:t>
      </w:r>
      <w:r w:rsidR="00EA011C">
        <w:rPr>
          <w:rFonts w:ascii="Arial" w:hAnsi="Arial" w:cs="Arial"/>
        </w:rPr>
        <w:t>The Evelyn Trust</w:t>
      </w:r>
      <w:r w:rsidRPr="008A7E83">
        <w:rPr>
          <w:rFonts w:ascii="Arial" w:hAnsi="Arial" w:cs="Arial"/>
        </w:rPr>
        <w:t xml:space="preserve"> Privacy Policy, available on </w:t>
      </w:r>
      <w:r w:rsidR="00EA011C">
        <w:rPr>
          <w:rFonts w:ascii="Arial" w:hAnsi="Arial" w:cs="Arial"/>
        </w:rPr>
        <w:t>The Evelyn Trust</w:t>
      </w:r>
      <w:r w:rsidRPr="008A7E83">
        <w:rPr>
          <w:rFonts w:ascii="Arial" w:hAnsi="Arial" w:cs="Arial"/>
        </w:rPr>
        <w:t xml:space="preserve"> website.</w:t>
      </w:r>
    </w:p>
    <w:p w14:paraId="75F526DD" w14:textId="77777777" w:rsidR="008A7E83" w:rsidRPr="00F70BB1" w:rsidRDefault="008A7E83" w:rsidP="00C549AF">
      <w:pPr>
        <w:tabs>
          <w:tab w:val="right" w:pos="709"/>
        </w:tabs>
        <w:spacing w:line="360" w:lineRule="auto"/>
        <w:rPr>
          <w:rFonts w:ascii="Arial" w:hAnsi="Arial" w:cs="Arial"/>
        </w:rPr>
      </w:pPr>
    </w:p>
    <w:p w14:paraId="58E0EB83" w14:textId="77777777" w:rsidR="004B7B0C" w:rsidRPr="00C549AF" w:rsidRDefault="00C549AF" w:rsidP="00437C78">
      <w:pPr>
        <w:tabs>
          <w:tab w:val="right" w:pos="709"/>
        </w:tabs>
        <w:ind w:left="714" w:hanging="714"/>
        <w:rPr>
          <w:rFonts w:ascii="Arial" w:hAnsi="Arial" w:cs="Arial"/>
          <w:b/>
          <w:sz w:val="28"/>
          <w:szCs w:val="28"/>
        </w:rPr>
      </w:pPr>
      <w:r w:rsidRPr="00C549AF">
        <w:rPr>
          <w:rFonts w:ascii="Arial" w:hAnsi="Arial" w:cs="Arial"/>
          <w:b/>
          <w:sz w:val="28"/>
          <w:szCs w:val="28"/>
        </w:rPr>
        <w:t xml:space="preserve">Liability </w:t>
      </w:r>
    </w:p>
    <w:p w14:paraId="47B7EAEA" w14:textId="77777777" w:rsidR="0092386E" w:rsidRPr="00F70BB1" w:rsidRDefault="0092386E" w:rsidP="00437C78">
      <w:pPr>
        <w:tabs>
          <w:tab w:val="right" w:pos="709"/>
        </w:tabs>
        <w:ind w:left="714" w:hanging="714"/>
        <w:rPr>
          <w:rFonts w:ascii="Arial" w:hAnsi="Arial" w:cs="Arial"/>
        </w:rPr>
      </w:pPr>
    </w:p>
    <w:p w14:paraId="75BBE32E" w14:textId="03A284DC" w:rsidR="00C8426E" w:rsidRPr="00F70BB1" w:rsidRDefault="00EA011C" w:rsidP="00C549AF">
      <w:pPr>
        <w:numPr>
          <w:ilvl w:val="0"/>
          <w:numId w:val="2"/>
        </w:numPr>
        <w:spacing w:line="360" w:lineRule="auto"/>
        <w:ind w:left="567" w:hanging="567"/>
        <w:rPr>
          <w:rFonts w:ascii="Arial" w:hAnsi="Arial" w:cs="Arial"/>
        </w:rPr>
      </w:pPr>
      <w:r>
        <w:rPr>
          <w:rFonts w:ascii="Arial" w:hAnsi="Arial" w:cs="Arial"/>
        </w:rPr>
        <w:t>The Evelyn Trust</w:t>
      </w:r>
      <w:r w:rsidR="004B7B0C" w:rsidRPr="00F70BB1">
        <w:rPr>
          <w:rFonts w:ascii="Arial" w:hAnsi="Arial" w:cs="Arial"/>
        </w:rPr>
        <w:t xml:space="preserve"> and </w:t>
      </w:r>
      <w:r w:rsidR="007A4371" w:rsidRPr="00F70BB1">
        <w:rPr>
          <w:rFonts w:ascii="Arial" w:hAnsi="Arial" w:cs="Arial"/>
        </w:rPr>
        <w:t>its</w:t>
      </w:r>
      <w:r w:rsidR="004B7B0C" w:rsidRPr="00F70BB1">
        <w:rPr>
          <w:rFonts w:ascii="Arial" w:hAnsi="Arial" w:cs="Arial"/>
        </w:rPr>
        <w:t xml:space="preserve"> </w:t>
      </w:r>
      <w:r w:rsidR="00A45965">
        <w:rPr>
          <w:rFonts w:ascii="Arial" w:hAnsi="Arial" w:cs="Arial"/>
        </w:rPr>
        <w:t>Trustees</w:t>
      </w:r>
      <w:r w:rsidR="004B7B0C" w:rsidRPr="00F70BB1">
        <w:rPr>
          <w:rFonts w:ascii="Arial" w:hAnsi="Arial" w:cs="Arial"/>
        </w:rPr>
        <w:t xml:space="preserve"> </w:t>
      </w:r>
      <w:r w:rsidR="007A4371" w:rsidRPr="00F70BB1">
        <w:rPr>
          <w:rFonts w:ascii="Arial" w:hAnsi="Arial" w:cs="Arial"/>
        </w:rPr>
        <w:t xml:space="preserve">will not be </w:t>
      </w:r>
      <w:r w:rsidR="004B7B0C" w:rsidRPr="00F70BB1">
        <w:rPr>
          <w:rFonts w:ascii="Arial" w:hAnsi="Arial" w:cs="Arial"/>
        </w:rPr>
        <w:t xml:space="preserve"> liable </w:t>
      </w:r>
      <w:r w:rsidR="007A4371" w:rsidRPr="00F70BB1">
        <w:rPr>
          <w:rFonts w:ascii="Arial" w:hAnsi="Arial" w:cs="Arial"/>
        </w:rPr>
        <w:t xml:space="preserve">in any way whatsoever </w:t>
      </w:r>
      <w:r w:rsidR="004B7B0C" w:rsidRPr="00F70BB1">
        <w:rPr>
          <w:rFonts w:ascii="Arial" w:hAnsi="Arial" w:cs="Arial"/>
        </w:rPr>
        <w:t xml:space="preserve">for the conduct or outcome of </w:t>
      </w:r>
      <w:r w:rsidR="007A4371" w:rsidRPr="00F70BB1">
        <w:rPr>
          <w:rFonts w:ascii="Arial" w:hAnsi="Arial" w:cs="Arial"/>
        </w:rPr>
        <w:t>the</w:t>
      </w:r>
      <w:r w:rsidR="004B7B0C" w:rsidRPr="00F70BB1">
        <w:rPr>
          <w:rFonts w:ascii="Arial" w:hAnsi="Arial" w:cs="Arial"/>
        </w:rPr>
        <w:t xml:space="preserve"> </w:t>
      </w:r>
      <w:r w:rsidR="00C549AF">
        <w:rPr>
          <w:rFonts w:ascii="Arial" w:hAnsi="Arial" w:cs="Arial"/>
        </w:rPr>
        <w:t>p</w:t>
      </w:r>
      <w:r w:rsidR="004B7B0C" w:rsidRPr="00F70BB1">
        <w:rPr>
          <w:rFonts w:ascii="Arial" w:hAnsi="Arial" w:cs="Arial"/>
        </w:rPr>
        <w:t xml:space="preserve">roject or </w:t>
      </w:r>
      <w:r w:rsidR="007A4371" w:rsidRPr="00F70BB1">
        <w:rPr>
          <w:rFonts w:ascii="Arial" w:hAnsi="Arial" w:cs="Arial"/>
        </w:rPr>
        <w:t xml:space="preserve">any </w:t>
      </w:r>
      <w:r w:rsidR="004B7B0C" w:rsidRPr="00F70BB1">
        <w:rPr>
          <w:rFonts w:ascii="Arial" w:hAnsi="Arial" w:cs="Arial"/>
        </w:rPr>
        <w:t xml:space="preserve">activity </w:t>
      </w:r>
      <w:r w:rsidR="007A4371" w:rsidRPr="00F70BB1">
        <w:rPr>
          <w:rFonts w:ascii="Arial" w:hAnsi="Arial" w:cs="Arial"/>
        </w:rPr>
        <w:t xml:space="preserve">set out in the </w:t>
      </w:r>
      <w:r w:rsidR="00C549AF">
        <w:rPr>
          <w:rFonts w:ascii="Arial" w:hAnsi="Arial" w:cs="Arial"/>
        </w:rPr>
        <w:t>a</w:t>
      </w:r>
      <w:r w:rsidR="007A4371" w:rsidRPr="00F70BB1">
        <w:rPr>
          <w:rFonts w:ascii="Arial" w:hAnsi="Arial" w:cs="Arial"/>
        </w:rPr>
        <w:t>pplication</w:t>
      </w:r>
      <w:r w:rsidR="004B7B0C" w:rsidRPr="00F70BB1">
        <w:rPr>
          <w:rFonts w:ascii="Arial" w:hAnsi="Arial" w:cs="Arial"/>
        </w:rPr>
        <w:t xml:space="preserve"> to which monies contributed pursuant to this </w:t>
      </w:r>
      <w:r w:rsidR="00C549AF">
        <w:rPr>
          <w:rFonts w:ascii="Arial" w:hAnsi="Arial" w:cs="Arial"/>
        </w:rPr>
        <w:t>g</w:t>
      </w:r>
      <w:r w:rsidR="004B7B0C" w:rsidRPr="00F70BB1">
        <w:rPr>
          <w:rFonts w:ascii="Arial" w:hAnsi="Arial" w:cs="Arial"/>
        </w:rPr>
        <w:t xml:space="preserve">rant may be applied and you hereby indemnify and hold harmless </w:t>
      </w:r>
      <w:r>
        <w:rPr>
          <w:rFonts w:ascii="Arial" w:hAnsi="Arial" w:cs="Arial"/>
        </w:rPr>
        <w:t>The Evelyn Trust</w:t>
      </w:r>
      <w:r w:rsidR="007A4371" w:rsidRPr="00F70BB1">
        <w:rPr>
          <w:rFonts w:ascii="Arial" w:hAnsi="Arial" w:cs="Arial"/>
        </w:rPr>
        <w:t>’s</w:t>
      </w:r>
      <w:r w:rsidR="004B7B0C" w:rsidRPr="00F70BB1">
        <w:rPr>
          <w:rFonts w:ascii="Arial" w:hAnsi="Arial" w:cs="Arial"/>
        </w:rPr>
        <w:t xml:space="preserve"> </w:t>
      </w:r>
      <w:r w:rsidR="00A45965">
        <w:rPr>
          <w:rFonts w:ascii="Arial" w:hAnsi="Arial" w:cs="Arial"/>
        </w:rPr>
        <w:t>Trustees</w:t>
      </w:r>
      <w:r w:rsidR="004B7B0C" w:rsidRPr="00F70BB1">
        <w:rPr>
          <w:rFonts w:ascii="Arial" w:hAnsi="Arial" w:cs="Arial"/>
        </w:rPr>
        <w:t xml:space="preserve"> and all </w:t>
      </w:r>
      <w:r w:rsidR="00BD5A1E" w:rsidRPr="00F70BB1">
        <w:rPr>
          <w:rFonts w:ascii="Arial" w:hAnsi="Arial" w:cs="Arial"/>
        </w:rPr>
        <w:t xml:space="preserve">representatives </w:t>
      </w:r>
      <w:r w:rsidR="004B7B0C" w:rsidRPr="00F70BB1">
        <w:rPr>
          <w:rFonts w:ascii="Arial" w:hAnsi="Arial" w:cs="Arial"/>
        </w:rPr>
        <w:t xml:space="preserve">of </w:t>
      </w:r>
      <w:r>
        <w:rPr>
          <w:rFonts w:ascii="Arial" w:hAnsi="Arial" w:cs="Arial"/>
        </w:rPr>
        <w:t>The Evelyn Trust</w:t>
      </w:r>
      <w:r w:rsidR="004B7B0C" w:rsidRPr="00F70BB1">
        <w:rPr>
          <w:rFonts w:ascii="Arial" w:hAnsi="Arial" w:cs="Arial"/>
        </w:rPr>
        <w:t xml:space="preserve"> against any liability which may arise in connection with the conduct of </w:t>
      </w:r>
      <w:r w:rsidR="004D20D2" w:rsidRPr="00F70BB1">
        <w:rPr>
          <w:rFonts w:ascii="Arial" w:hAnsi="Arial" w:cs="Arial"/>
        </w:rPr>
        <w:t>the</w:t>
      </w:r>
      <w:r w:rsidR="004B7B0C" w:rsidRPr="00F70BB1">
        <w:rPr>
          <w:rFonts w:ascii="Arial" w:hAnsi="Arial" w:cs="Arial"/>
        </w:rPr>
        <w:t xml:space="preserve"> </w:t>
      </w:r>
      <w:r w:rsidR="00C549AF">
        <w:rPr>
          <w:rFonts w:ascii="Arial" w:hAnsi="Arial" w:cs="Arial"/>
        </w:rPr>
        <w:t>p</w:t>
      </w:r>
      <w:r w:rsidR="004B7B0C" w:rsidRPr="00F70BB1">
        <w:rPr>
          <w:rFonts w:ascii="Arial" w:hAnsi="Arial" w:cs="Arial"/>
        </w:rPr>
        <w:t>roject or activity</w:t>
      </w:r>
      <w:r w:rsidR="004D20D2" w:rsidRPr="00F70BB1">
        <w:rPr>
          <w:rFonts w:ascii="Arial" w:hAnsi="Arial" w:cs="Arial"/>
        </w:rPr>
        <w:t xml:space="preserve"> associated with it</w:t>
      </w:r>
      <w:r w:rsidR="004B7B0C" w:rsidRPr="00F70BB1">
        <w:rPr>
          <w:rFonts w:ascii="Arial" w:hAnsi="Arial" w:cs="Arial"/>
        </w:rPr>
        <w:t xml:space="preserve"> or the use or exploitation of any results generated from it.</w:t>
      </w:r>
    </w:p>
    <w:p w14:paraId="44074330" w14:textId="77777777" w:rsidR="00B36DB7" w:rsidRDefault="00B36DB7" w:rsidP="0066031A">
      <w:pPr>
        <w:tabs>
          <w:tab w:val="right" w:pos="709"/>
        </w:tabs>
        <w:rPr>
          <w:rFonts w:ascii="Arial" w:hAnsi="Arial" w:cs="Arial"/>
          <w:b/>
          <w:sz w:val="28"/>
          <w:szCs w:val="28"/>
        </w:rPr>
      </w:pPr>
    </w:p>
    <w:p w14:paraId="65A95C6E" w14:textId="77777777" w:rsidR="007F01FC" w:rsidRPr="00C549AF" w:rsidRDefault="00C549AF" w:rsidP="00437C78">
      <w:pPr>
        <w:tabs>
          <w:tab w:val="right" w:pos="709"/>
        </w:tabs>
        <w:ind w:left="714" w:hanging="714"/>
        <w:rPr>
          <w:rFonts w:ascii="Arial" w:hAnsi="Arial" w:cs="Arial"/>
          <w:b/>
          <w:sz w:val="28"/>
          <w:szCs w:val="28"/>
        </w:rPr>
      </w:pPr>
      <w:r w:rsidRPr="00C549AF">
        <w:rPr>
          <w:rFonts w:ascii="Arial" w:hAnsi="Arial" w:cs="Arial"/>
          <w:b/>
          <w:sz w:val="28"/>
          <w:szCs w:val="28"/>
        </w:rPr>
        <w:t xml:space="preserve">Commercial exploitation </w:t>
      </w:r>
    </w:p>
    <w:p w14:paraId="2D4BD98E" w14:textId="77777777" w:rsidR="0092386E" w:rsidRPr="004D48E2" w:rsidRDefault="0092386E" w:rsidP="00437C78">
      <w:pPr>
        <w:tabs>
          <w:tab w:val="right" w:pos="709"/>
        </w:tabs>
        <w:ind w:left="714" w:hanging="714"/>
        <w:rPr>
          <w:rFonts w:ascii="Arial" w:hAnsi="Arial" w:cs="Arial"/>
          <w:sz w:val="28"/>
          <w:szCs w:val="28"/>
        </w:rPr>
      </w:pPr>
    </w:p>
    <w:p w14:paraId="072AD634" w14:textId="240D4BD2" w:rsidR="004D48E2" w:rsidRPr="004D48E2" w:rsidRDefault="004D48E2" w:rsidP="004D48E2">
      <w:pPr>
        <w:pStyle w:val="xmsonormal"/>
        <w:numPr>
          <w:ilvl w:val="0"/>
          <w:numId w:val="2"/>
        </w:numPr>
        <w:shd w:val="clear" w:color="auto" w:fill="FFFFFF"/>
        <w:spacing w:before="0" w:beforeAutospacing="0" w:after="0" w:afterAutospacing="0" w:line="360" w:lineRule="auto"/>
        <w:ind w:left="567" w:hanging="567"/>
        <w:rPr>
          <w:rFonts w:ascii="Arial" w:hAnsi="Arial" w:cs="Arial"/>
          <w:color w:val="201F1E"/>
        </w:rPr>
      </w:pPr>
      <w:r w:rsidRPr="004D48E2">
        <w:rPr>
          <w:rFonts w:ascii="Arial" w:hAnsi="Arial" w:cs="Arial"/>
          <w:color w:val="201F1E"/>
        </w:rPr>
        <w:t xml:space="preserve">The Host Institution, Grant Holders and Co-applicants should inform </w:t>
      </w:r>
      <w:r w:rsidR="00EA011C">
        <w:rPr>
          <w:rFonts w:ascii="Arial" w:hAnsi="Arial" w:cs="Arial"/>
          <w:color w:val="201F1E"/>
        </w:rPr>
        <w:t>The Evelyn Trust</w:t>
      </w:r>
      <w:r w:rsidRPr="004D48E2">
        <w:rPr>
          <w:rFonts w:ascii="Arial" w:hAnsi="Arial" w:cs="Arial"/>
          <w:color w:val="201F1E"/>
        </w:rPr>
        <w:t xml:space="preserve"> of any pre-existing arrangements of which they are aware, and which could lead to a conflict with </w:t>
      </w:r>
      <w:r w:rsidR="00EA011C">
        <w:rPr>
          <w:rFonts w:ascii="Arial" w:hAnsi="Arial" w:cs="Arial"/>
          <w:color w:val="201F1E"/>
        </w:rPr>
        <w:t>The Evelyn Trust</w:t>
      </w:r>
      <w:r w:rsidRPr="004D48E2">
        <w:rPr>
          <w:rFonts w:ascii="Arial" w:hAnsi="Arial" w:cs="Arial"/>
          <w:color w:val="201F1E"/>
        </w:rPr>
        <w:t>-funded standard conditions.</w:t>
      </w:r>
    </w:p>
    <w:p w14:paraId="1168430A" w14:textId="1ECDD734" w:rsidR="004D48E2" w:rsidRPr="004D48E2" w:rsidRDefault="004D48E2" w:rsidP="004D48E2">
      <w:pPr>
        <w:pStyle w:val="xmsonormal"/>
        <w:shd w:val="clear" w:color="auto" w:fill="FFFFFF"/>
        <w:spacing w:before="0" w:beforeAutospacing="0" w:after="0" w:afterAutospacing="0" w:line="360" w:lineRule="auto"/>
        <w:ind w:left="567"/>
        <w:rPr>
          <w:rFonts w:ascii="Arial" w:hAnsi="Arial" w:cs="Arial"/>
          <w:color w:val="201F1E"/>
        </w:rPr>
      </w:pPr>
      <w:r w:rsidRPr="004D48E2">
        <w:rPr>
          <w:rFonts w:ascii="Arial" w:hAnsi="Arial" w:cs="Arial"/>
          <w:color w:val="201F1E"/>
        </w:rPr>
        <w:t xml:space="preserve">In the event that the work funded by the grant on the project leads in whole or in part to commercially exploitable products or services or rights, </w:t>
      </w:r>
      <w:r w:rsidR="00EA011C">
        <w:rPr>
          <w:rFonts w:ascii="Arial" w:hAnsi="Arial" w:cs="Arial"/>
          <w:color w:val="201F1E"/>
        </w:rPr>
        <w:t>The Evelyn Trust</w:t>
      </w:r>
      <w:r w:rsidRPr="004D48E2">
        <w:rPr>
          <w:rFonts w:ascii="Arial" w:hAnsi="Arial" w:cs="Arial"/>
          <w:color w:val="201F1E"/>
        </w:rPr>
        <w:t xml:space="preserve"> will be entitled to receive a proportion of any revenue, payment or other commercial gain arising.  Our policy is:</w:t>
      </w:r>
    </w:p>
    <w:p w14:paraId="67E0884F" w14:textId="2C1858EA" w:rsidR="004D48E2" w:rsidRPr="004D48E2" w:rsidRDefault="004D48E2" w:rsidP="004D48E2">
      <w:pPr>
        <w:pStyle w:val="xmsonormal"/>
        <w:numPr>
          <w:ilvl w:val="0"/>
          <w:numId w:val="6"/>
        </w:numPr>
        <w:shd w:val="clear" w:color="auto" w:fill="FFFFFF"/>
        <w:spacing w:before="0" w:beforeAutospacing="0" w:after="0" w:afterAutospacing="0" w:line="360" w:lineRule="auto"/>
        <w:ind w:left="1276" w:hanging="425"/>
        <w:rPr>
          <w:rFonts w:ascii="Arial" w:hAnsi="Arial" w:cs="Arial"/>
          <w:color w:val="201F1E"/>
        </w:rPr>
      </w:pPr>
      <w:r w:rsidRPr="004D48E2">
        <w:rPr>
          <w:rFonts w:ascii="Arial" w:hAnsi="Arial" w:cs="Arial"/>
          <w:color w:val="201F1E"/>
        </w:rPr>
        <w:t xml:space="preserve">that once Direct Costs and any translation fee have been accounted for, the Parties shall share all Net Revenue received from the exploitation of Arising Intellectual Property, in the proportion of 50% to the Host Institution and </w:t>
      </w:r>
      <w:r w:rsidR="005E4E32">
        <w:rPr>
          <w:rFonts w:ascii="Arial" w:hAnsi="Arial" w:cs="Arial"/>
          <w:color w:val="201F1E"/>
        </w:rPr>
        <w:t xml:space="preserve">to The Evelyn Trust </w:t>
      </w:r>
      <w:r w:rsidRPr="004D48E2">
        <w:rPr>
          <w:rFonts w:ascii="Arial" w:hAnsi="Arial" w:cs="Arial"/>
          <w:color w:val="201F1E"/>
        </w:rPr>
        <w:t xml:space="preserve">a part </w:t>
      </w:r>
      <w:r w:rsidR="005E4E32">
        <w:rPr>
          <w:rFonts w:ascii="Arial" w:hAnsi="Arial" w:cs="Arial"/>
          <w:color w:val="201F1E"/>
        </w:rPr>
        <w:t xml:space="preserve">or all </w:t>
      </w:r>
      <w:r w:rsidRPr="004D48E2">
        <w:rPr>
          <w:rFonts w:ascii="Arial" w:hAnsi="Arial" w:cs="Arial"/>
          <w:color w:val="201F1E"/>
        </w:rPr>
        <w:t xml:space="preserve">of the remaining 50% proportionate to the funding received from </w:t>
      </w:r>
      <w:r w:rsidR="00EA011C">
        <w:rPr>
          <w:rFonts w:ascii="Arial" w:hAnsi="Arial" w:cs="Arial"/>
          <w:color w:val="201F1E"/>
        </w:rPr>
        <w:t>The Evelyn Trust</w:t>
      </w:r>
      <w:r w:rsidRPr="004D48E2">
        <w:rPr>
          <w:rFonts w:ascii="Arial" w:hAnsi="Arial" w:cs="Arial"/>
          <w:color w:val="201F1E"/>
        </w:rPr>
        <w:t>.</w:t>
      </w:r>
      <w:r w:rsidRPr="004D48E2">
        <w:rPr>
          <w:sz w:val="28"/>
          <w:szCs w:val="28"/>
        </w:rPr>
        <w:t xml:space="preserve"> </w:t>
      </w:r>
      <w:r w:rsidRPr="004D48E2">
        <w:rPr>
          <w:rFonts w:ascii="Arial" w:hAnsi="Arial" w:cs="Arial"/>
          <w:color w:val="201F1E"/>
        </w:rPr>
        <w:t>“Direct Costs” means all external expenses incurred and paid by the institution in connection with the filing, prosecution and maintenance of the Intellectual Property. Direct Costs shall not include the institution’s internal costs relating to these activities.</w:t>
      </w:r>
    </w:p>
    <w:p w14:paraId="2BDA28F3" w14:textId="77777777" w:rsidR="004D48E2" w:rsidRPr="004D48E2" w:rsidRDefault="004D48E2" w:rsidP="004D48E2">
      <w:pPr>
        <w:pStyle w:val="xmsonormal"/>
        <w:numPr>
          <w:ilvl w:val="0"/>
          <w:numId w:val="6"/>
        </w:numPr>
        <w:shd w:val="clear" w:color="auto" w:fill="FFFFFF"/>
        <w:spacing w:before="0" w:beforeAutospacing="0" w:after="0" w:afterAutospacing="0" w:line="360" w:lineRule="auto"/>
        <w:ind w:left="1276" w:hanging="425"/>
        <w:rPr>
          <w:rFonts w:ascii="Arial" w:hAnsi="Arial" w:cs="Arial"/>
          <w:color w:val="201F1E"/>
        </w:rPr>
      </w:pPr>
      <w:r w:rsidRPr="004D48E2">
        <w:rPr>
          <w:rFonts w:ascii="Arial" w:hAnsi="Arial" w:cs="Arial"/>
          <w:color w:val="201F1E"/>
        </w:rPr>
        <w:lastRenderedPageBreak/>
        <w:t>The Host Institution is responsible for amounts payable to the inventors or generators of the Arising Intellectual Property from its 50%.</w:t>
      </w:r>
    </w:p>
    <w:p w14:paraId="6B61BB7B" w14:textId="77777777" w:rsidR="004D48E2" w:rsidRPr="004D48E2" w:rsidRDefault="004D48E2" w:rsidP="004D48E2">
      <w:pPr>
        <w:pStyle w:val="xmsonormal"/>
        <w:numPr>
          <w:ilvl w:val="0"/>
          <w:numId w:val="6"/>
        </w:numPr>
        <w:shd w:val="clear" w:color="auto" w:fill="FFFFFF"/>
        <w:spacing w:before="0" w:beforeAutospacing="0" w:after="0" w:afterAutospacing="0" w:line="360" w:lineRule="auto"/>
        <w:ind w:left="1276" w:hanging="425"/>
        <w:rPr>
          <w:rFonts w:ascii="Arial" w:hAnsi="Arial" w:cs="Arial"/>
          <w:color w:val="201F1E"/>
        </w:rPr>
      </w:pPr>
      <w:r w:rsidRPr="004D48E2">
        <w:rPr>
          <w:rFonts w:ascii="Arial" w:hAnsi="Arial" w:cs="Arial"/>
          <w:color w:val="201F1E"/>
        </w:rPr>
        <w:t>Technology transfer fees are not allowable, although the Host Institution can request a 5%-10% translation fee as well as all Direct Costs related to IP protection.</w:t>
      </w:r>
    </w:p>
    <w:p w14:paraId="1F624948" w14:textId="77777777" w:rsidR="004D48E2" w:rsidRPr="004D48E2" w:rsidRDefault="004D48E2" w:rsidP="004D48E2">
      <w:pPr>
        <w:pStyle w:val="xmsonormal"/>
        <w:numPr>
          <w:ilvl w:val="0"/>
          <w:numId w:val="6"/>
        </w:numPr>
        <w:shd w:val="clear" w:color="auto" w:fill="FFFFFF"/>
        <w:spacing w:before="0" w:beforeAutospacing="0" w:after="0" w:afterAutospacing="0" w:line="360" w:lineRule="auto"/>
        <w:ind w:left="1276" w:hanging="425"/>
        <w:rPr>
          <w:rFonts w:ascii="Arial" w:hAnsi="Arial" w:cs="Arial"/>
          <w:color w:val="201F1E"/>
        </w:rPr>
      </w:pPr>
      <w:r w:rsidRPr="004D48E2">
        <w:rPr>
          <w:rFonts w:ascii="Arial" w:hAnsi="Arial" w:cs="Arial"/>
          <w:color w:val="201F1E"/>
        </w:rPr>
        <w:t>The Host Institution’s Technology Transfer Office (TTO) may not make deductions for salary or taxes in respect of the institution &amp; TTO or for any amounts payable to the inventors or generators of the Arising Intellectual Property.</w:t>
      </w:r>
    </w:p>
    <w:p w14:paraId="5BCAA500" w14:textId="4D398D2C" w:rsidR="00A02460" w:rsidRDefault="00A02460">
      <w:pPr>
        <w:rPr>
          <w:rFonts w:ascii="Arial" w:hAnsi="Arial" w:cs="Arial"/>
        </w:rPr>
      </w:pPr>
    </w:p>
    <w:p w14:paraId="33E9AB59" w14:textId="265F516C" w:rsidR="004D48E2" w:rsidRDefault="004D48E2">
      <w:pPr>
        <w:rPr>
          <w:rFonts w:ascii="Arial" w:hAnsi="Arial" w:cs="Arial"/>
        </w:rPr>
      </w:pPr>
    </w:p>
    <w:p w14:paraId="31C358C7" w14:textId="77777777" w:rsidR="004D48E2" w:rsidRDefault="004D48E2">
      <w:pPr>
        <w:rPr>
          <w:rFonts w:ascii="Arial" w:hAnsi="Arial" w:cs="Arial"/>
        </w:rPr>
      </w:pPr>
    </w:p>
    <w:p w14:paraId="0828E01F" w14:textId="77777777" w:rsidR="004B7B0C" w:rsidRPr="00A02460" w:rsidRDefault="00A02460">
      <w:pPr>
        <w:rPr>
          <w:rFonts w:ascii="Arial" w:hAnsi="Arial" w:cs="Arial"/>
          <w:b/>
          <w:sz w:val="28"/>
          <w:szCs w:val="28"/>
        </w:rPr>
      </w:pPr>
      <w:r w:rsidRPr="00A02460">
        <w:rPr>
          <w:rFonts w:ascii="Arial" w:hAnsi="Arial" w:cs="Arial"/>
          <w:b/>
          <w:sz w:val="28"/>
          <w:szCs w:val="28"/>
        </w:rPr>
        <w:t xml:space="preserve">Acceptance of the offer and payment procedures </w:t>
      </w:r>
    </w:p>
    <w:p w14:paraId="232AC70D" w14:textId="77777777" w:rsidR="004B7B0C" w:rsidRPr="00F70BB1" w:rsidRDefault="004B7B0C">
      <w:pPr>
        <w:rPr>
          <w:rFonts w:ascii="Arial" w:hAnsi="Arial" w:cs="Arial"/>
        </w:rPr>
      </w:pPr>
    </w:p>
    <w:p w14:paraId="3B2303A2" w14:textId="77777777" w:rsidR="004B7B0C" w:rsidRPr="00F70BB1" w:rsidRDefault="00C6293A" w:rsidP="00C6293A">
      <w:pPr>
        <w:pStyle w:val="BodyTextIndent1"/>
        <w:ind w:left="0"/>
        <w:rPr>
          <w:rFonts w:ascii="Arial" w:hAnsi="Arial" w:cs="Arial"/>
        </w:rPr>
      </w:pPr>
      <w:r w:rsidRPr="00F70BB1">
        <w:rPr>
          <w:rFonts w:ascii="Arial" w:hAnsi="Arial" w:cs="Arial"/>
        </w:rPr>
        <w:t>We</w:t>
      </w:r>
      <w:r w:rsidR="004B7B0C" w:rsidRPr="00F70BB1">
        <w:rPr>
          <w:rFonts w:ascii="Arial" w:hAnsi="Arial" w:cs="Arial"/>
        </w:rPr>
        <w:t xml:space="preserve"> confirm that we are willing to accept th</w:t>
      </w:r>
      <w:r w:rsidRPr="00F70BB1">
        <w:rPr>
          <w:rFonts w:ascii="Arial" w:hAnsi="Arial" w:cs="Arial"/>
        </w:rPr>
        <w:t>e grant on the above conditions:</w:t>
      </w:r>
    </w:p>
    <w:p w14:paraId="494F2363" w14:textId="77777777" w:rsidR="001962E2" w:rsidRPr="00F70BB1" w:rsidRDefault="001962E2" w:rsidP="00C6293A">
      <w:pPr>
        <w:pStyle w:val="BodyTextIndent1"/>
        <w:ind w:left="0"/>
        <w:rPr>
          <w:rFonts w:ascii="Arial" w:hAnsi="Arial" w:cs="Arial"/>
        </w:rPr>
      </w:pPr>
    </w:p>
    <w:p w14:paraId="7C0D5604" w14:textId="77777777" w:rsidR="001962E2" w:rsidRPr="00A02460" w:rsidRDefault="00A02460" w:rsidP="001962E2">
      <w:pPr>
        <w:pStyle w:val="Heading1"/>
        <w:rPr>
          <w:rFonts w:ascii="Arial" w:hAnsi="Arial" w:cs="Arial"/>
          <w:b/>
          <w:bCs/>
          <w:color w:val="000000"/>
          <w:u w:val="none"/>
        </w:rPr>
      </w:pPr>
      <w:r w:rsidRPr="00A02460">
        <w:rPr>
          <w:rFonts w:ascii="Arial" w:hAnsi="Arial" w:cs="Arial"/>
          <w:b/>
          <w:bCs/>
          <w:color w:val="000000"/>
          <w:u w:val="none"/>
        </w:rPr>
        <w:t xml:space="preserve">Principal investigator (‘applicant’) and co-applicants </w:t>
      </w:r>
    </w:p>
    <w:p w14:paraId="26A9DB7B" w14:textId="77777777" w:rsidR="001962E2" w:rsidRPr="00F70BB1" w:rsidRDefault="001962E2" w:rsidP="001962E2">
      <w:pPr>
        <w:spacing w:line="120" w:lineRule="exact"/>
        <w:rPr>
          <w:rFonts w:ascii="Arial" w:hAnsi="Arial" w:cs="Arial"/>
          <w:sz w:val="18"/>
          <w:szCs w:val="18"/>
        </w:rPr>
      </w:pPr>
    </w:p>
    <w:p w14:paraId="5D55B342" w14:textId="77777777" w:rsidR="001962E2" w:rsidRPr="00F70BB1" w:rsidRDefault="001962E2" w:rsidP="001962E2">
      <w:pPr>
        <w:rPr>
          <w:rFonts w:ascii="Arial" w:hAnsi="Arial" w:cs="Arial"/>
          <w:sz w:val="18"/>
          <w:szCs w:val="18"/>
        </w:rPr>
      </w:pPr>
    </w:p>
    <w:p w14:paraId="3BCABFF2" w14:textId="77777777" w:rsidR="0040043B" w:rsidRPr="001642B1" w:rsidRDefault="0040043B" w:rsidP="009C2465">
      <w:pPr>
        <w:tabs>
          <w:tab w:val="left" w:pos="3969"/>
          <w:tab w:val="left" w:pos="7088"/>
        </w:tabs>
        <w:rPr>
          <w:rFonts w:ascii="Arial" w:hAnsi="Arial" w:cs="Arial"/>
          <w:spacing w:val="-3"/>
          <w:sz w:val="20"/>
          <w:szCs w:val="20"/>
        </w:rPr>
      </w:pPr>
      <w:r w:rsidRPr="001642B1">
        <w:rPr>
          <w:rFonts w:ascii="Arial" w:hAnsi="Arial" w:cs="Arial"/>
          <w:spacing w:val="-3"/>
          <w:sz w:val="20"/>
          <w:szCs w:val="20"/>
        </w:rPr>
        <w:t xml:space="preserve">Principal investigator’s name (print): </w:t>
      </w:r>
      <w:r w:rsidR="009C2465" w:rsidRPr="001642B1">
        <w:rPr>
          <w:rFonts w:ascii="Arial" w:hAnsi="Arial" w:cs="Arial"/>
          <w:spacing w:val="-3"/>
          <w:sz w:val="20"/>
          <w:szCs w:val="20"/>
        </w:rPr>
        <w:tab/>
      </w:r>
      <w:r w:rsidRPr="001642B1">
        <w:rPr>
          <w:rFonts w:ascii="Arial" w:hAnsi="Arial" w:cs="Arial"/>
          <w:spacing w:val="-3"/>
          <w:sz w:val="20"/>
          <w:szCs w:val="20"/>
        </w:rPr>
        <w:t xml:space="preserve">Signature: </w:t>
      </w:r>
      <w:r w:rsidR="009C2465" w:rsidRPr="001642B1">
        <w:rPr>
          <w:rFonts w:ascii="Arial" w:hAnsi="Arial" w:cs="Arial"/>
          <w:spacing w:val="-3"/>
          <w:sz w:val="20"/>
          <w:szCs w:val="20"/>
        </w:rPr>
        <w:tab/>
      </w:r>
      <w:r w:rsidRPr="001642B1">
        <w:rPr>
          <w:rFonts w:ascii="Arial" w:hAnsi="Arial" w:cs="Arial"/>
          <w:spacing w:val="-3"/>
          <w:sz w:val="20"/>
          <w:szCs w:val="20"/>
        </w:rPr>
        <w:t>Date:</w:t>
      </w:r>
    </w:p>
    <w:p w14:paraId="6C328000" w14:textId="77777777" w:rsidR="009C2465" w:rsidRDefault="001642B1" w:rsidP="009C2465">
      <w:pPr>
        <w:tabs>
          <w:tab w:val="right" w:pos="7938"/>
        </w:tabs>
        <w:rPr>
          <w:rFonts w:ascii="Arial" w:hAnsi="Arial" w:cs="Arial"/>
          <w:b/>
          <w:spacing w:val="-3"/>
          <w:sz w:val="20"/>
          <w:szCs w:val="20"/>
        </w:rPr>
      </w:pPr>
      <w:r>
        <w:rPr>
          <w:rFonts w:ascii="Arial" w:hAnsi="Arial" w:cs="Arial"/>
          <w:b/>
          <w:spacing w:val="-3"/>
          <w:sz w:val="20"/>
          <w:szCs w:val="20"/>
        </w:rPr>
        <w:br/>
      </w:r>
    </w:p>
    <w:p w14:paraId="68657F14" w14:textId="77777777" w:rsidR="009C2465" w:rsidRPr="00A20160" w:rsidRDefault="009C2465" w:rsidP="00A20160">
      <w:pPr>
        <w:tabs>
          <w:tab w:val="left" w:leader="dot" w:pos="3261"/>
          <w:tab w:val="right" w:pos="3969"/>
          <w:tab w:val="right" w:leader="dot" w:pos="6521"/>
          <w:tab w:val="right" w:pos="7088"/>
          <w:tab w:val="right" w:leader="dot" w:pos="9639"/>
        </w:tabs>
        <w:spacing w:after="200"/>
        <w:rPr>
          <w:rFonts w:ascii="Arial" w:hAnsi="Arial" w:cs="Arial"/>
          <w:spacing w:val="-3"/>
          <w:sz w:val="20"/>
          <w:szCs w:val="20"/>
        </w:rPr>
      </w:pPr>
      <w:r w:rsidRPr="00A20160">
        <w:rPr>
          <w:rFonts w:ascii="Arial" w:hAnsi="Arial" w:cs="Arial"/>
          <w:spacing w:val="-3"/>
          <w:sz w:val="20"/>
          <w:szCs w:val="20"/>
        </w:rPr>
        <w:tab/>
      </w:r>
      <w:r w:rsidRPr="00A20160">
        <w:rPr>
          <w:rFonts w:ascii="Arial" w:hAnsi="Arial" w:cs="Arial"/>
          <w:spacing w:val="-3"/>
          <w:sz w:val="20"/>
          <w:szCs w:val="20"/>
        </w:rPr>
        <w:tab/>
      </w:r>
      <w:r w:rsidRPr="00A20160">
        <w:rPr>
          <w:rFonts w:ascii="Arial" w:hAnsi="Arial" w:cs="Arial"/>
          <w:spacing w:val="-3"/>
          <w:sz w:val="20"/>
          <w:szCs w:val="20"/>
        </w:rPr>
        <w:tab/>
      </w:r>
      <w:r w:rsidRPr="00A20160">
        <w:rPr>
          <w:rFonts w:ascii="Arial" w:hAnsi="Arial" w:cs="Arial"/>
          <w:spacing w:val="-3"/>
          <w:sz w:val="20"/>
          <w:szCs w:val="20"/>
        </w:rPr>
        <w:tab/>
      </w:r>
      <w:r w:rsidRPr="00A20160">
        <w:rPr>
          <w:rFonts w:ascii="Arial" w:hAnsi="Arial" w:cs="Arial"/>
          <w:spacing w:val="-3"/>
          <w:sz w:val="20"/>
          <w:szCs w:val="20"/>
        </w:rPr>
        <w:tab/>
      </w:r>
    </w:p>
    <w:p w14:paraId="18C8FE81" w14:textId="77777777" w:rsidR="00A20160" w:rsidRDefault="00A20160" w:rsidP="00A20160">
      <w:pPr>
        <w:tabs>
          <w:tab w:val="left" w:leader="dot" w:pos="3261"/>
          <w:tab w:val="right" w:pos="3969"/>
          <w:tab w:val="right" w:leader="dot" w:pos="6521"/>
          <w:tab w:val="left" w:pos="7088"/>
          <w:tab w:val="right" w:leader="dot" w:pos="9639"/>
        </w:tabs>
        <w:rPr>
          <w:rFonts w:ascii="Arial" w:hAnsi="Arial" w:cs="Arial"/>
          <w:spacing w:val="-3"/>
          <w:sz w:val="20"/>
          <w:szCs w:val="20"/>
        </w:rPr>
      </w:pPr>
    </w:p>
    <w:p w14:paraId="71D86557" w14:textId="77777777" w:rsidR="00A20160" w:rsidRPr="001642B1" w:rsidRDefault="00A20160" w:rsidP="001642B1">
      <w:pPr>
        <w:tabs>
          <w:tab w:val="left" w:pos="3969"/>
          <w:tab w:val="left" w:pos="7088"/>
        </w:tabs>
        <w:rPr>
          <w:rFonts w:ascii="Arial" w:hAnsi="Arial" w:cs="Arial"/>
          <w:b/>
          <w:spacing w:val="-3"/>
          <w:sz w:val="20"/>
          <w:szCs w:val="20"/>
        </w:rPr>
      </w:pPr>
      <w:r>
        <w:rPr>
          <w:rFonts w:ascii="Arial" w:hAnsi="Arial" w:cs="Arial"/>
          <w:spacing w:val="-3"/>
          <w:sz w:val="20"/>
          <w:szCs w:val="20"/>
        </w:rPr>
        <w:t xml:space="preserve">Co-applicant’s </w:t>
      </w:r>
      <w:r w:rsidR="00725BD7">
        <w:rPr>
          <w:rFonts w:ascii="Arial" w:hAnsi="Arial" w:cs="Arial"/>
          <w:spacing w:val="-3"/>
          <w:sz w:val="20"/>
          <w:szCs w:val="20"/>
        </w:rPr>
        <w:t>(s’) name (s) (print):</w:t>
      </w:r>
      <w:r w:rsidR="001642B1">
        <w:rPr>
          <w:rFonts w:ascii="Arial" w:hAnsi="Arial" w:cs="Arial"/>
          <w:spacing w:val="-3"/>
          <w:sz w:val="20"/>
          <w:szCs w:val="20"/>
        </w:rPr>
        <w:t xml:space="preserve"> </w:t>
      </w:r>
      <w:r w:rsidR="001642B1">
        <w:rPr>
          <w:rFonts w:ascii="Arial" w:hAnsi="Arial" w:cs="Arial"/>
          <w:spacing w:val="-3"/>
          <w:sz w:val="20"/>
          <w:szCs w:val="20"/>
        </w:rPr>
        <w:tab/>
      </w:r>
      <w:r w:rsidR="001642B1" w:rsidRPr="001642B1">
        <w:rPr>
          <w:rFonts w:ascii="Arial" w:hAnsi="Arial" w:cs="Arial"/>
          <w:spacing w:val="-3"/>
          <w:sz w:val="20"/>
          <w:szCs w:val="20"/>
        </w:rPr>
        <w:t xml:space="preserve">Signature: </w:t>
      </w:r>
      <w:r w:rsidR="001642B1" w:rsidRPr="001642B1">
        <w:rPr>
          <w:rFonts w:ascii="Arial" w:hAnsi="Arial" w:cs="Arial"/>
          <w:spacing w:val="-3"/>
          <w:sz w:val="20"/>
          <w:szCs w:val="20"/>
        </w:rPr>
        <w:tab/>
        <w:t>Date:</w:t>
      </w:r>
    </w:p>
    <w:p w14:paraId="15B4A994" w14:textId="77777777" w:rsidR="00A20160" w:rsidRDefault="001642B1" w:rsidP="00A20160">
      <w:pPr>
        <w:tabs>
          <w:tab w:val="left" w:leader="dot" w:pos="3261"/>
          <w:tab w:val="right" w:pos="3969"/>
          <w:tab w:val="right" w:leader="dot" w:pos="6521"/>
          <w:tab w:val="left" w:pos="7088"/>
          <w:tab w:val="right" w:leader="dot" w:pos="9639"/>
        </w:tabs>
        <w:rPr>
          <w:rFonts w:ascii="Arial" w:hAnsi="Arial" w:cs="Arial"/>
          <w:spacing w:val="-3"/>
          <w:sz w:val="20"/>
          <w:szCs w:val="20"/>
        </w:rPr>
      </w:pPr>
      <w:r>
        <w:rPr>
          <w:rFonts w:ascii="Arial" w:hAnsi="Arial" w:cs="Arial"/>
          <w:spacing w:val="-3"/>
          <w:sz w:val="20"/>
          <w:szCs w:val="20"/>
        </w:rPr>
        <w:br/>
      </w:r>
    </w:p>
    <w:p w14:paraId="4EDA46B1" w14:textId="77777777" w:rsidR="00A20160" w:rsidRDefault="009C2465" w:rsidP="00A20160">
      <w:pPr>
        <w:tabs>
          <w:tab w:val="left" w:leader="dot" w:pos="3261"/>
          <w:tab w:val="right" w:pos="3969"/>
          <w:tab w:val="right" w:leader="dot" w:pos="6521"/>
          <w:tab w:val="left" w:pos="7088"/>
          <w:tab w:val="right" w:leader="dot" w:pos="9639"/>
        </w:tabs>
        <w:rPr>
          <w:rFonts w:ascii="Arial" w:hAnsi="Arial" w:cs="Arial"/>
          <w:spacing w:val="-3"/>
          <w:sz w:val="20"/>
          <w:szCs w:val="20"/>
        </w:rPr>
      </w:pPr>
      <w:r w:rsidRPr="00A20160">
        <w:rPr>
          <w:rFonts w:ascii="Arial" w:hAnsi="Arial" w:cs="Arial"/>
          <w:spacing w:val="-3"/>
          <w:sz w:val="20"/>
          <w:szCs w:val="20"/>
        </w:rPr>
        <w:tab/>
      </w:r>
      <w:r w:rsidRPr="00A20160">
        <w:rPr>
          <w:rFonts w:ascii="Arial" w:hAnsi="Arial" w:cs="Arial"/>
          <w:spacing w:val="-3"/>
          <w:sz w:val="20"/>
          <w:szCs w:val="20"/>
        </w:rPr>
        <w:tab/>
      </w:r>
      <w:r w:rsidRPr="00A20160">
        <w:rPr>
          <w:rFonts w:ascii="Arial" w:hAnsi="Arial" w:cs="Arial"/>
          <w:spacing w:val="-3"/>
          <w:sz w:val="20"/>
          <w:szCs w:val="20"/>
        </w:rPr>
        <w:tab/>
      </w:r>
      <w:r w:rsidRPr="00A20160">
        <w:rPr>
          <w:rFonts w:ascii="Arial" w:hAnsi="Arial" w:cs="Arial"/>
          <w:spacing w:val="-3"/>
          <w:sz w:val="20"/>
          <w:szCs w:val="20"/>
        </w:rPr>
        <w:tab/>
      </w:r>
      <w:r w:rsidRPr="00A20160">
        <w:rPr>
          <w:rFonts w:ascii="Arial" w:hAnsi="Arial" w:cs="Arial"/>
          <w:spacing w:val="-3"/>
          <w:sz w:val="20"/>
          <w:szCs w:val="20"/>
        </w:rPr>
        <w:tab/>
      </w:r>
      <w:r w:rsidR="00A20160" w:rsidRPr="00A20160">
        <w:rPr>
          <w:rFonts w:ascii="Arial" w:hAnsi="Arial" w:cs="Arial"/>
          <w:spacing w:val="-3"/>
          <w:sz w:val="20"/>
          <w:szCs w:val="20"/>
        </w:rPr>
        <w:br/>
      </w:r>
    </w:p>
    <w:p w14:paraId="26D6C96C" w14:textId="77777777" w:rsidR="009C2465" w:rsidRPr="00A20160" w:rsidRDefault="009C2465" w:rsidP="00A20160">
      <w:pPr>
        <w:tabs>
          <w:tab w:val="left" w:leader="dot" w:pos="3261"/>
          <w:tab w:val="right" w:pos="3969"/>
          <w:tab w:val="right" w:leader="dot" w:pos="6521"/>
          <w:tab w:val="left" w:pos="7088"/>
          <w:tab w:val="right" w:leader="dot" w:pos="9639"/>
        </w:tabs>
        <w:spacing w:after="200"/>
        <w:rPr>
          <w:rFonts w:ascii="Arial" w:hAnsi="Arial" w:cs="Arial"/>
          <w:spacing w:val="-3"/>
          <w:sz w:val="20"/>
          <w:szCs w:val="20"/>
        </w:rPr>
      </w:pPr>
      <w:r w:rsidRPr="00A20160">
        <w:rPr>
          <w:rFonts w:ascii="Arial" w:hAnsi="Arial" w:cs="Arial"/>
          <w:spacing w:val="-3"/>
          <w:sz w:val="20"/>
          <w:szCs w:val="20"/>
        </w:rPr>
        <w:tab/>
      </w:r>
      <w:r w:rsidR="00A20160" w:rsidRPr="00A20160">
        <w:rPr>
          <w:rFonts w:ascii="Arial" w:hAnsi="Arial" w:cs="Arial"/>
          <w:spacing w:val="-3"/>
          <w:sz w:val="20"/>
          <w:szCs w:val="20"/>
        </w:rPr>
        <w:tab/>
      </w:r>
      <w:r w:rsidR="00A20160" w:rsidRPr="00A20160">
        <w:rPr>
          <w:rFonts w:ascii="Arial" w:hAnsi="Arial" w:cs="Arial"/>
          <w:spacing w:val="-3"/>
          <w:sz w:val="20"/>
          <w:szCs w:val="20"/>
        </w:rPr>
        <w:tab/>
      </w:r>
      <w:r w:rsidR="00A20160" w:rsidRPr="00A20160">
        <w:rPr>
          <w:rFonts w:ascii="Arial" w:hAnsi="Arial" w:cs="Arial"/>
          <w:spacing w:val="-3"/>
          <w:sz w:val="20"/>
          <w:szCs w:val="20"/>
        </w:rPr>
        <w:tab/>
      </w:r>
      <w:r w:rsidR="00A20160" w:rsidRPr="00A20160">
        <w:rPr>
          <w:rFonts w:ascii="Arial" w:hAnsi="Arial" w:cs="Arial"/>
          <w:spacing w:val="-3"/>
          <w:sz w:val="20"/>
          <w:szCs w:val="20"/>
        </w:rPr>
        <w:tab/>
      </w:r>
    </w:p>
    <w:p w14:paraId="18F9F4E6" w14:textId="77777777" w:rsidR="00A20160" w:rsidRDefault="00A20160" w:rsidP="00A20160">
      <w:pPr>
        <w:tabs>
          <w:tab w:val="left" w:leader="dot" w:pos="3261"/>
          <w:tab w:val="right" w:pos="3969"/>
          <w:tab w:val="right" w:leader="dot" w:pos="6521"/>
          <w:tab w:val="left" w:pos="7088"/>
          <w:tab w:val="right" w:leader="dot" w:pos="9639"/>
        </w:tabs>
        <w:spacing w:after="200"/>
        <w:rPr>
          <w:rFonts w:ascii="Arial" w:hAnsi="Arial" w:cs="Arial"/>
          <w:spacing w:val="-3"/>
          <w:sz w:val="20"/>
          <w:szCs w:val="20"/>
        </w:rPr>
      </w:pPr>
      <w:r w:rsidRPr="00A20160">
        <w:rPr>
          <w:rFonts w:ascii="Arial" w:hAnsi="Arial" w:cs="Arial"/>
          <w:spacing w:val="-3"/>
          <w:sz w:val="20"/>
          <w:szCs w:val="20"/>
        </w:rPr>
        <w:tab/>
      </w:r>
      <w:r w:rsidRPr="00A20160">
        <w:rPr>
          <w:rFonts w:ascii="Arial" w:hAnsi="Arial" w:cs="Arial"/>
          <w:spacing w:val="-3"/>
          <w:sz w:val="20"/>
          <w:szCs w:val="20"/>
        </w:rPr>
        <w:tab/>
      </w:r>
      <w:r w:rsidRPr="00A20160">
        <w:rPr>
          <w:rFonts w:ascii="Arial" w:hAnsi="Arial" w:cs="Arial"/>
          <w:spacing w:val="-3"/>
          <w:sz w:val="20"/>
          <w:szCs w:val="20"/>
        </w:rPr>
        <w:tab/>
      </w:r>
      <w:r w:rsidRPr="00A20160">
        <w:rPr>
          <w:rFonts w:ascii="Arial" w:hAnsi="Arial" w:cs="Arial"/>
          <w:spacing w:val="-3"/>
          <w:sz w:val="20"/>
          <w:szCs w:val="20"/>
        </w:rPr>
        <w:tab/>
      </w:r>
      <w:r w:rsidRPr="00A20160">
        <w:rPr>
          <w:rFonts w:ascii="Arial" w:hAnsi="Arial" w:cs="Arial"/>
          <w:spacing w:val="-3"/>
          <w:sz w:val="20"/>
          <w:szCs w:val="20"/>
        </w:rPr>
        <w:tab/>
      </w:r>
    </w:p>
    <w:p w14:paraId="4834EC07" w14:textId="77777777" w:rsidR="001642B1" w:rsidRDefault="00123B37" w:rsidP="00A20160">
      <w:pPr>
        <w:tabs>
          <w:tab w:val="left" w:leader="dot" w:pos="3261"/>
          <w:tab w:val="right" w:pos="3969"/>
          <w:tab w:val="right" w:leader="dot" w:pos="6521"/>
          <w:tab w:val="left" w:pos="7088"/>
          <w:tab w:val="right" w:leader="dot" w:pos="9639"/>
        </w:tabs>
        <w:spacing w:after="200"/>
        <w:rPr>
          <w:rFonts w:ascii="Arial" w:hAnsi="Arial" w:cs="Arial"/>
          <w:spacing w:val="-3"/>
          <w:sz w:val="20"/>
          <w:szCs w:val="20"/>
        </w:rPr>
      </w:pP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p>
    <w:p w14:paraId="314FA588" w14:textId="77777777" w:rsidR="001642B1" w:rsidRPr="001642B1" w:rsidRDefault="001642B1" w:rsidP="00A20160">
      <w:pPr>
        <w:tabs>
          <w:tab w:val="left" w:leader="dot" w:pos="3261"/>
          <w:tab w:val="right" w:pos="3969"/>
          <w:tab w:val="right" w:leader="dot" w:pos="6521"/>
          <w:tab w:val="left" w:pos="7088"/>
          <w:tab w:val="right" w:leader="dot" w:pos="9639"/>
        </w:tabs>
        <w:spacing w:after="200"/>
        <w:rPr>
          <w:rFonts w:ascii="Arial" w:hAnsi="Arial" w:cs="Arial"/>
          <w:b/>
          <w:spacing w:val="-3"/>
        </w:rPr>
      </w:pPr>
      <w:r w:rsidRPr="001642B1">
        <w:rPr>
          <w:rFonts w:ascii="Arial" w:hAnsi="Arial" w:cs="Arial"/>
          <w:b/>
          <w:spacing w:val="-3"/>
        </w:rPr>
        <w:t xml:space="preserve">Head of academic or clinical department in which the research will be undertaken </w:t>
      </w:r>
    </w:p>
    <w:p w14:paraId="578E15D7" w14:textId="77777777" w:rsidR="001642B1" w:rsidRPr="001642B1" w:rsidRDefault="001642B1" w:rsidP="001642B1">
      <w:pPr>
        <w:tabs>
          <w:tab w:val="left" w:pos="3969"/>
          <w:tab w:val="left" w:pos="7088"/>
        </w:tabs>
        <w:rPr>
          <w:rFonts w:ascii="Arial" w:hAnsi="Arial" w:cs="Arial"/>
          <w:b/>
          <w:spacing w:val="-3"/>
          <w:sz w:val="20"/>
          <w:szCs w:val="20"/>
        </w:rPr>
      </w:pPr>
      <w:r>
        <w:rPr>
          <w:rFonts w:ascii="Arial" w:hAnsi="Arial" w:cs="Arial"/>
          <w:spacing w:val="-3"/>
          <w:sz w:val="20"/>
          <w:szCs w:val="20"/>
        </w:rPr>
        <w:t xml:space="preserve">Head of department’s name (print): </w:t>
      </w:r>
      <w:r>
        <w:rPr>
          <w:rFonts w:ascii="Arial" w:hAnsi="Arial" w:cs="Arial"/>
          <w:spacing w:val="-3"/>
          <w:sz w:val="20"/>
          <w:szCs w:val="20"/>
        </w:rPr>
        <w:tab/>
      </w:r>
      <w:r w:rsidRPr="001642B1">
        <w:rPr>
          <w:rFonts w:ascii="Arial" w:hAnsi="Arial" w:cs="Arial"/>
          <w:spacing w:val="-3"/>
          <w:sz w:val="20"/>
          <w:szCs w:val="20"/>
        </w:rPr>
        <w:t xml:space="preserve">Signature: </w:t>
      </w:r>
      <w:r w:rsidRPr="001642B1">
        <w:rPr>
          <w:rFonts w:ascii="Arial" w:hAnsi="Arial" w:cs="Arial"/>
          <w:spacing w:val="-3"/>
          <w:sz w:val="20"/>
          <w:szCs w:val="20"/>
        </w:rPr>
        <w:tab/>
        <w:t>Date:</w:t>
      </w:r>
    </w:p>
    <w:p w14:paraId="00E8C53B" w14:textId="77777777" w:rsidR="001642B1" w:rsidRDefault="001642B1" w:rsidP="00A20160">
      <w:pPr>
        <w:tabs>
          <w:tab w:val="left" w:leader="dot" w:pos="3261"/>
          <w:tab w:val="right" w:pos="3969"/>
          <w:tab w:val="right" w:leader="dot" w:pos="6521"/>
          <w:tab w:val="left" w:pos="7088"/>
          <w:tab w:val="right" w:leader="dot" w:pos="9639"/>
        </w:tabs>
        <w:spacing w:after="200"/>
        <w:rPr>
          <w:rFonts w:ascii="Arial" w:hAnsi="Arial" w:cs="Arial"/>
          <w:spacing w:val="-3"/>
          <w:sz w:val="20"/>
          <w:szCs w:val="20"/>
        </w:rPr>
      </w:pPr>
    </w:p>
    <w:p w14:paraId="7CE32007" w14:textId="77777777" w:rsidR="001642B1" w:rsidRDefault="001642B1" w:rsidP="00A20160">
      <w:pPr>
        <w:tabs>
          <w:tab w:val="left" w:leader="dot" w:pos="3261"/>
          <w:tab w:val="right" w:pos="3969"/>
          <w:tab w:val="right" w:leader="dot" w:pos="6521"/>
          <w:tab w:val="left" w:pos="7088"/>
          <w:tab w:val="right" w:leader="dot" w:pos="9639"/>
        </w:tabs>
        <w:spacing w:after="200"/>
        <w:rPr>
          <w:rFonts w:ascii="Arial" w:hAnsi="Arial" w:cs="Arial"/>
          <w:spacing w:val="-3"/>
          <w:sz w:val="20"/>
          <w:szCs w:val="20"/>
        </w:rPr>
      </w:pP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p>
    <w:p w14:paraId="3050A435" w14:textId="77777777" w:rsidR="007057E9" w:rsidRDefault="007057E9" w:rsidP="00A20160">
      <w:pPr>
        <w:tabs>
          <w:tab w:val="left" w:leader="dot" w:pos="3261"/>
          <w:tab w:val="right" w:pos="3969"/>
          <w:tab w:val="right" w:leader="dot" w:pos="6521"/>
          <w:tab w:val="left" w:pos="7088"/>
          <w:tab w:val="right" w:leader="dot" w:pos="9639"/>
        </w:tabs>
        <w:spacing w:after="200"/>
        <w:rPr>
          <w:rFonts w:ascii="Arial" w:hAnsi="Arial" w:cs="Arial"/>
          <w:spacing w:val="-3"/>
          <w:sz w:val="20"/>
          <w:szCs w:val="20"/>
        </w:rPr>
      </w:pPr>
      <w:r w:rsidRPr="00BB269B">
        <w:rPr>
          <w:rFonts w:ascii="Arial" w:hAnsi="Arial" w:cs="Arial"/>
          <w:b/>
          <w:spacing w:val="-3"/>
        </w:rPr>
        <w:t>Adminis</w:t>
      </w:r>
      <w:r w:rsidR="008137F3">
        <w:rPr>
          <w:rFonts w:ascii="Arial" w:hAnsi="Arial" w:cs="Arial"/>
          <w:b/>
          <w:spacing w:val="-3"/>
        </w:rPr>
        <w:t xml:space="preserve">trative authority of applicant </w:t>
      </w:r>
      <w:r w:rsidRPr="00BB269B">
        <w:rPr>
          <w:rFonts w:ascii="Arial" w:hAnsi="Arial" w:cs="Arial"/>
          <w:b/>
          <w:spacing w:val="-3"/>
        </w:rPr>
        <w:t>body</w:t>
      </w:r>
      <w:r>
        <w:rPr>
          <w:rFonts w:ascii="Arial" w:hAnsi="Arial" w:cs="Arial"/>
          <w:spacing w:val="-3"/>
          <w:sz w:val="20"/>
          <w:szCs w:val="20"/>
        </w:rPr>
        <w:t xml:space="preserve"> (eg charity director, company director, university grants administrator</w:t>
      </w:r>
      <w:r w:rsidR="00BB269B">
        <w:rPr>
          <w:rFonts w:ascii="Arial" w:hAnsi="Arial" w:cs="Arial"/>
          <w:spacing w:val="-3"/>
          <w:sz w:val="20"/>
          <w:szCs w:val="20"/>
        </w:rPr>
        <w:t>, NHS R&amp;D director, NHS Trust authorised signatory)</w:t>
      </w:r>
    </w:p>
    <w:p w14:paraId="20B8476B" w14:textId="77777777" w:rsidR="00BB269B" w:rsidRPr="001642B1" w:rsidRDefault="00BB269B" w:rsidP="00BB269B">
      <w:pPr>
        <w:tabs>
          <w:tab w:val="left" w:pos="3969"/>
          <w:tab w:val="left" w:pos="7088"/>
        </w:tabs>
        <w:rPr>
          <w:rFonts w:ascii="Arial" w:hAnsi="Arial" w:cs="Arial"/>
          <w:b/>
          <w:spacing w:val="-3"/>
          <w:sz w:val="20"/>
          <w:szCs w:val="20"/>
        </w:rPr>
      </w:pPr>
      <w:r>
        <w:rPr>
          <w:rFonts w:ascii="Arial" w:hAnsi="Arial" w:cs="Arial"/>
          <w:spacing w:val="-3"/>
          <w:sz w:val="20"/>
          <w:szCs w:val="20"/>
        </w:rPr>
        <w:t xml:space="preserve">Name (print): </w:t>
      </w:r>
      <w:r>
        <w:rPr>
          <w:rFonts w:ascii="Arial" w:hAnsi="Arial" w:cs="Arial"/>
          <w:spacing w:val="-3"/>
          <w:sz w:val="20"/>
          <w:szCs w:val="20"/>
        </w:rPr>
        <w:tab/>
      </w:r>
      <w:r w:rsidRPr="001642B1">
        <w:rPr>
          <w:rFonts w:ascii="Arial" w:hAnsi="Arial" w:cs="Arial"/>
          <w:spacing w:val="-3"/>
          <w:sz w:val="20"/>
          <w:szCs w:val="20"/>
        </w:rPr>
        <w:t xml:space="preserve">Signature: </w:t>
      </w:r>
      <w:r w:rsidRPr="001642B1">
        <w:rPr>
          <w:rFonts w:ascii="Arial" w:hAnsi="Arial" w:cs="Arial"/>
          <w:spacing w:val="-3"/>
          <w:sz w:val="20"/>
          <w:szCs w:val="20"/>
        </w:rPr>
        <w:tab/>
        <w:t>Date:</w:t>
      </w:r>
    </w:p>
    <w:p w14:paraId="58989642" w14:textId="77777777" w:rsidR="00BB269B" w:rsidRDefault="00BB269B" w:rsidP="00A20160">
      <w:pPr>
        <w:tabs>
          <w:tab w:val="left" w:leader="dot" w:pos="3261"/>
          <w:tab w:val="right" w:pos="3969"/>
          <w:tab w:val="right" w:leader="dot" w:pos="6521"/>
          <w:tab w:val="left" w:pos="7088"/>
          <w:tab w:val="right" w:leader="dot" w:pos="9639"/>
        </w:tabs>
        <w:spacing w:after="200"/>
        <w:rPr>
          <w:rFonts w:ascii="Arial" w:hAnsi="Arial" w:cs="Arial"/>
          <w:spacing w:val="-3"/>
          <w:sz w:val="20"/>
          <w:szCs w:val="20"/>
        </w:rPr>
      </w:pPr>
    </w:p>
    <w:p w14:paraId="70C93944" w14:textId="77777777" w:rsidR="001642B1" w:rsidRDefault="001642B1" w:rsidP="00A20160">
      <w:pPr>
        <w:tabs>
          <w:tab w:val="left" w:leader="dot" w:pos="3261"/>
          <w:tab w:val="right" w:pos="3969"/>
          <w:tab w:val="right" w:leader="dot" w:pos="6521"/>
          <w:tab w:val="left" w:pos="7088"/>
          <w:tab w:val="right" w:leader="dot" w:pos="9639"/>
        </w:tabs>
        <w:spacing w:after="200"/>
        <w:rPr>
          <w:rFonts w:ascii="Arial" w:hAnsi="Arial" w:cs="Arial"/>
          <w:spacing w:val="-3"/>
          <w:sz w:val="20"/>
          <w:szCs w:val="20"/>
        </w:rPr>
      </w:pPr>
      <w:r>
        <w:rPr>
          <w:rFonts w:ascii="Arial" w:hAnsi="Arial" w:cs="Arial"/>
          <w:spacing w:val="-3"/>
          <w:sz w:val="20"/>
          <w:szCs w:val="20"/>
        </w:rPr>
        <w:lastRenderedPageBreak/>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p>
    <w:p w14:paraId="72A6D6FE" w14:textId="77777777" w:rsidR="0066031A" w:rsidRDefault="00BB269B" w:rsidP="0066031A">
      <w:pPr>
        <w:tabs>
          <w:tab w:val="left" w:leader="dot" w:pos="3261"/>
          <w:tab w:val="right" w:pos="3969"/>
          <w:tab w:val="right" w:leader="dot" w:pos="9639"/>
        </w:tabs>
        <w:spacing w:after="200"/>
        <w:rPr>
          <w:rFonts w:ascii="Arial" w:hAnsi="Arial" w:cs="Arial"/>
          <w:spacing w:val="-3"/>
          <w:sz w:val="20"/>
          <w:szCs w:val="20"/>
        </w:rPr>
      </w:pPr>
      <w:r>
        <w:rPr>
          <w:rFonts w:ascii="Arial" w:hAnsi="Arial" w:cs="Arial"/>
          <w:spacing w:val="-3"/>
          <w:sz w:val="20"/>
          <w:szCs w:val="20"/>
        </w:rPr>
        <w:t xml:space="preserve">Position:  </w:t>
      </w:r>
      <w:r>
        <w:rPr>
          <w:rFonts w:ascii="Arial" w:hAnsi="Arial" w:cs="Arial"/>
          <w:spacing w:val="-3"/>
          <w:sz w:val="20"/>
          <w:szCs w:val="20"/>
        </w:rPr>
        <w:tab/>
      </w:r>
      <w:r w:rsidR="0066031A">
        <w:rPr>
          <w:rFonts w:ascii="Arial" w:hAnsi="Arial" w:cs="Arial"/>
          <w:spacing w:val="-3"/>
          <w:sz w:val="20"/>
          <w:szCs w:val="20"/>
        </w:rPr>
        <w:t xml:space="preserve">             </w:t>
      </w:r>
      <w:r>
        <w:rPr>
          <w:rFonts w:ascii="Arial" w:hAnsi="Arial" w:cs="Arial"/>
          <w:spacing w:val="-3"/>
          <w:sz w:val="20"/>
          <w:szCs w:val="20"/>
        </w:rPr>
        <w:t>Institution:</w:t>
      </w:r>
      <w:r w:rsidR="0066031A">
        <w:rPr>
          <w:rFonts w:ascii="Arial" w:hAnsi="Arial" w:cs="Arial"/>
          <w:spacing w:val="-3"/>
          <w:sz w:val="20"/>
          <w:szCs w:val="20"/>
        </w:rPr>
        <w:t xml:space="preserve"> ………………………………………………………………</w:t>
      </w:r>
    </w:p>
    <w:p w14:paraId="0592C0B1" w14:textId="77777777" w:rsidR="004B7B0C" w:rsidRPr="00123B37" w:rsidRDefault="004B7B0C" w:rsidP="0066031A">
      <w:pPr>
        <w:tabs>
          <w:tab w:val="left" w:leader="dot" w:pos="3261"/>
          <w:tab w:val="right" w:pos="3969"/>
          <w:tab w:val="right" w:leader="dot" w:pos="9639"/>
        </w:tabs>
        <w:spacing w:after="200"/>
        <w:rPr>
          <w:rFonts w:ascii="Arial" w:hAnsi="Arial" w:cs="Arial"/>
          <w:spacing w:val="-3"/>
          <w:sz w:val="20"/>
          <w:szCs w:val="20"/>
        </w:rPr>
      </w:pPr>
      <w:r w:rsidRPr="00B6494C">
        <w:rPr>
          <w:rFonts w:ascii="Arial" w:hAnsi="Arial" w:cs="Arial"/>
          <w:sz w:val="20"/>
          <w:szCs w:val="20"/>
        </w:rPr>
        <w:t>Payment will normally be made to a UK register</w:t>
      </w:r>
      <w:r w:rsidR="00123B37">
        <w:rPr>
          <w:rFonts w:ascii="Arial" w:hAnsi="Arial" w:cs="Arial"/>
          <w:sz w:val="20"/>
          <w:szCs w:val="20"/>
        </w:rPr>
        <w:t xml:space="preserve">ed charity through a UK bank.  </w:t>
      </w:r>
      <w:r w:rsidRPr="00B6494C">
        <w:rPr>
          <w:rFonts w:ascii="Arial" w:hAnsi="Arial" w:cs="Arial"/>
          <w:sz w:val="20"/>
          <w:szCs w:val="20"/>
        </w:rPr>
        <w:t>Please provide details of the bank to which payment should be made, as follows:</w:t>
      </w:r>
    </w:p>
    <w:p w14:paraId="69F707DC" w14:textId="77777777" w:rsidR="00123B37" w:rsidRDefault="004B7B0C" w:rsidP="00123B37">
      <w:pPr>
        <w:pStyle w:val="BodyTextIndent1"/>
        <w:tabs>
          <w:tab w:val="right" w:leader="dot" w:pos="9639"/>
        </w:tabs>
        <w:spacing w:line="480" w:lineRule="auto"/>
        <w:ind w:left="0"/>
        <w:rPr>
          <w:rFonts w:ascii="Arial" w:hAnsi="Arial" w:cs="Arial"/>
          <w:sz w:val="20"/>
        </w:rPr>
      </w:pPr>
      <w:r w:rsidRPr="00123B37">
        <w:rPr>
          <w:rFonts w:ascii="Arial" w:hAnsi="Arial" w:cs="Arial"/>
          <w:sz w:val="20"/>
        </w:rPr>
        <w:t xml:space="preserve">Name and address of the bank: </w:t>
      </w:r>
      <w:r w:rsidR="00123B37">
        <w:rPr>
          <w:rFonts w:ascii="Arial" w:hAnsi="Arial" w:cs="Arial"/>
          <w:sz w:val="20"/>
        </w:rPr>
        <w:tab/>
      </w:r>
    </w:p>
    <w:p w14:paraId="44F580A7" w14:textId="77777777" w:rsidR="00123B37" w:rsidRPr="00123B37" w:rsidRDefault="00123B37" w:rsidP="00123B37">
      <w:pPr>
        <w:pStyle w:val="BodyTextIndent1"/>
        <w:tabs>
          <w:tab w:val="right" w:leader="dot" w:pos="9639"/>
        </w:tabs>
        <w:spacing w:line="480" w:lineRule="auto"/>
        <w:ind w:left="0"/>
        <w:rPr>
          <w:rFonts w:ascii="Arial" w:hAnsi="Arial" w:cs="Arial"/>
          <w:sz w:val="20"/>
        </w:rPr>
      </w:pPr>
      <w:r>
        <w:rPr>
          <w:rFonts w:ascii="Arial" w:hAnsi="Arial" w:cs="Arial"/>
          <w:sz w:val="20"/>
        </w:rPr>
        <w:tab/>
      </w:r>
    </w:p>
    <w:p w14:paraId="19555891" w14:textId="77777777" w:rsidR="00123B37" w:rsidRPr="00123B37" w:rsidRDefault="00123B37" w:rsidP="00123B37">
      <w:pPr>
        <w:pStyle w:val="BodyTextIndent1"/>
        <w:tabs>
          <w:tab w:val="right" w:leader="dot" w:pos="9639"/>
        </w:tabs>
        <w:spacing w:line="480" w:lineRule="auto"/>
        <w:ind w:left="0"/>
        <w:rPr>
          <w:rFonts w:ascii="Arial" w:hAnsi="Arial" w:cs="Arial"/>
          <w:sz w:val="20"/>
        </w:rPr>
      </w:pPr>
      <w:r>
        <w:rPr>
          <w:rFonts w:ascii="Arial" w:hAnsi="Arial" w:cs="Arial"/>
          <w:sz w:val="20"/>
        </w:rPr>
        <w:t xml:space="preserve">Sort Code: </w:t>
      </w:r>
      <w:r>
        <w:rPr>
          <w:rFonts w:ascii="Arial" w:hAnsi="Arial" w:cs="Arial"/>
          <w:sz w:val="20"/>
        </w:rPr>
        <w:tab/>
      </w:r>
      <w:r w:rsidR="004B7B0C" w:rsidRPr="00123B37">
        <w:rPr>
          <w:rFonts w:ascii="Arial" w:hAnsi="Arial" w:cs="Arial"/>
          <w:sz w:val="20"/>
        </w:rPr>
        <w:t xml:space="preserve">   </w:t>
      </w:r>
    </w:p>
    <w:p w14:paraId="7A337A9B" w14:textId="77777777" w:rsidR="00123B37" w:rsidRPr="00123B37" w:rsidRDefault="00123B37" w:rsidP="00123B37">
      <w:pPr>
        <w:tabs>
          <w:tab w:val="right" w:leader="dot" w:pos="9639"/>
        </w:tabs>
        <w:spacing w:line="480" w:lineRule="auto"/>
        <w:rPr>
          <w:rFonts w:ascii="Arial" w:hAnsi="Arial" w:cs="Arial"/>
          <w:sz w:val="20"/>
          <w:szCs w:val="20"/>
        </w:rPr>
      </w:pPr>
      <w:r w:rsidRPr="00123B37">
        <w:rPr>
          <w:rFonts w:ascii="Arial" w:hAnsi="Arial" w:cs="Arial"/>
          <w:sz w:val="20"/>
          <w:szCs w:val="20"/>
        </w:rPr>
        <w:t>Account number</w:t>
      </w:r>
      <w:r>
        <w:rPr>
          <w:rFonts w:ascii="Arial" w:hAnsi="Arial" w:cs="Arial"/>
          <w:sz w:val="20"/>
          <w:szCs w:val="20"/>
        </w:rPr>
        <w:t xml:space="preserve">: </w:t>
      </w:r>
      <w:r>
        <w:rPr>
          <w:rFonts w:ascii="Arial" w:hAnsi="Arial" w:cs="Arial"/>
          <w:sz w:val="20"/>
          <w:szCs w:val="20"/>
        </w:rPr>
        <w:tab/>
      </w:r>
    </w:p>
    <w:p w14:paraId="23F37489" w14:textId="77777777" w:rsidR="00F70BB1" w:rsidRPr="0062596F" w:rsidRDefault="004B7B0C" w:rsidP="0062596F">
      <w:pPr>
        <w:tabs>
          <w:tab w:val="right" w:leader="dot" w:pos="9639"/>
        </w:tabs>
        <w:spacing w:line="480" w:lineRule="auto"/>
        <w:rPr>
          <w:rFonts w:ascii="Arial" w:hAnsi="Arial" w:cs="Arial"/>
          <w:sz w:val="20"/>
          <w:szCs w:val="20"/>
        </w:rPr>
      </w:pPr>
      <w:r w:rsidRPr="00123B37">
        <w:rPr>
          <w:rFonts w:ascii="Arial" w:hAnsi="Arial" w:cs="Arial"/>
          <w:sz w:val="20"/>
          <w:szCs w:val="20"/>
        </w:rPr>
        <w:t>Account name:</w:t>
      </w:r>
      <w:r w:rsidR="00123B37">
        <w:rPr>
          <w:rFonts w:ascii="Arial" w:hAnsi="Arial" w:cs="Arial"/>
          <w:sz w:val="20"/>
          <w:szCs w:val="20"/>
        </w:rPr>
        <w:t xml:space="preserve"> </w:t>
      </w:r>
      <w:r w:rsidR="00123B37">
        <w:rPr>
          <w:rFonts w:ascii="Arial" w:hAnsi="Arial" w:cs="Arial"/>
          <w:sz w:val="20"/>
          <w:szCs w:val="20"/>
        </w:rPr>
        <w:tab/>
      </w:r>
    </w:p>
    <w:sectPr w:rsidR="00F70BB1" w:rsidRPr="0062596F" w:rsidSect="00437C78">
      <w:headerReference w:type="even" r:id="rId9"/>
      <w:headerReference w:type="default" r:id="rId10"/>
      <w:footerReference w:type="even" r:id="rId11"/>
      <w:footerReference w:type="default" r:id="rId12"/>
      <w:footerReference w:type="first" r:id="rId13"/>
      <w:type w:val="continuous"/>
      <w:pgSz w:w="11900" w:h="16840"/>
      <w:pgMar w:top="2269" w:right="1134" w:bottom="1134" w:left="1134" w:header="708" w:footer="73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42B6F" w14:textId="77777777" w:rsidR="00B91BF4" w:rsidRDefault="00B91BF4">
      <w:r>
        <w:separator/>
      </w:r>
    </w:p>
  </w:endnote>
  <w:endnote w:type="continuationSeparator" w:id="0">
    <w:p w14:paraId="097A4B58" w14:textId="77777777" w:rsidR="00B91BF4" w:rsidRDefault="00B9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Bold Italic">
    <w:panose1 w:val="02020703060505090304"/>
    <w:charset w:val="00"/>
    <w:family w:val="roman"/>
    <w:pitch w:val="default"/>
  </w:font>
  <w:font w:name="Times New Roman Bold">
    <w:panose1 w:val="02020803070505020304"/>
    <w:charset w:val="00"/>
    <w:family w:val="roman"/>
    <w:pitch w:val="default"/>
  </w:font>
  <w:font w:name="Times New Roman Italic">
    <w:panose1 w:val="02020503050405090304"/>
    <w:charset w:val="00"/>
    <w:family w:val="roman"/>
    <w:pitch w:val="default"/>
  </w:font>
  <w:font w:name="Tahoma">
    <w:panose1 w:val="020B0604030504040204"/>
    <w:charset w:val="00"/>
    <w:family w:val="swiss"/>
    <w:pitch w:val="variable"/>
    <w:sig w:usb0="E1002EFF" w:usb1="C000605B" w:usb2="00000029" w:usb3="00000000" w:csb0="000101FF" w:csb1="00000000"/>
  </w:font>
  <w:font w:name="Sabo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0366" w14:textId="77777777" w:rsidR="007057E9" w:rsidRDefault="007057E9" w:rsidP="00CE347A">
    <w:pPr>
      <w:pStyle w:val="Footer1"/>
      <w:tabs>
        <w:tab w:val="clear" w:pos="8306"/>
        <w:tab w:val="right" w:pos="7926"/>
      </w:tabs>
      <w:ind w:right="360"/>
      <w:rPr>
        <w:rFonts w:eastAsia="Times New Roman"/>
        <w:color w:val="auto"/>
        <w:sz w:val="20"/>
      </w:rPr>
    </w:pPr>
    <w:r>
      <w:rPr>
        <w:sz w:val="20"/>
      </w:rPr>
      <w:tab/>
    </w:r>
    <w:r w:rsidR="00DD297F">
      <w:rPr>
        <w:rStyle w:val="PageNumber1"/>
      </w:rPr>
      <w:fldChar w:fldCharType="begin"/>
    </w:r>
    <w:r>
      <w:rPr>
        <w:rStyle w:val="PageNumber1"/>
      </w:rPr>
      <w:instrText xml:space="preserve"> PAGE </w:instrText>
    </w:r>
    <w:r w:rsidR="00DD297F">
      <w:rPr>
        <w:rStyle w:val="PageNumber1"/>
      </w:rPr>
      <w:fldChar w:fldCharType="separate"/>
    </w:r>
    <w:r>
      <w:rPr>
        <w:rStyle w:val="PageNumber1"/>
        <w:noProof/>
      </w:rPr>
      <w:t>2</w:t>
    </w:r>
    <w:r w:rsidR="00DD297F">
      <w:rPr>
        <w:rStyle w:val="PageNumber1"/>
      </w:rPr>
      <w:fldChar w:fldCharType="end"/>
    </w: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9AB6" w14:textId="4754AA70" w:rsidR="007057E9" w:rsidRDefault="00F06091" w:rsidP="00881D82">
    <w:pPr>
      <w:pStyle w:val="Footer"/>
      <w:tabs>
        <w:tab w:val="clear" w:pos="8640"/>
        <w:tab w:val="right" w:pos="9498"/>
      </w:tabs>
      <w:spacing w:before="200"/>
    </w:pPr>
    <w:r>
      <w:rPr>
        <w:noProof/>
        <w:lang w:val="en-GB" w:eastAsia="en-GB"/>
      </w:rPr>
      <mc:AlternateContent>
        <mc:Choice Requires="wps">
          <w:drawing>
            <wp:anchor distT="0" distB="0" distL="114300" distR="114300" simplePos="0" relativeHeight="251661824" behindDoc="0" locked="0" layoutInCell="1" allowOverlap="1" wp14:anchorId="2411D56E" wp14:editId="5B35A39E">
              <wp:simplePos x="0" y="0"/>
              <wp:positionH relativeFrom="column">
                <wp:posOffset>4445</wp:posOffset>
              </wp:positionH>
              <wp:positionV relativeFrom="paragraph">
                <wp:posOffset>-28575</wp:posOffset>
              </wp:positionV>
              <wp:extent cx="5995670" cy="24130"/>
              <wp:effectExtent l="13970" t="9525" r="10160" b="1397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5670"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047CC4" id="_x0000_t32" coordsize="21600,21600" o:spt="32" o:oned="t" path="m,l21600,21600e" filled="f">
              <v:path arrowok="t" fillok="f" o:connecttype="none"/>
              <o:lock v:ext="edit" shapetype="t"/>
            </v:shapetype>
            <v:shape id="AutoShape 9" o:spid="_x0000_s1026" type="#_x0000_t32" style="position:absolute;margin-left:.35pt;margin-top:-2.25pt;width:472.1pt;height:1.9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RiKgIAAEkEAAAOAAAAZHJzL2Uyb0RvYy54bWysVMGOmzAQvVfqP1jcEyBLsgGFrFaQ9LJt&#10;I+22d8c2YNXYlu0Niar+e8cmSbPtparKwYzxzJs3M8+sHo69QAdmLFeyjNJpEiEmiaJctmX05WU7&#10;WUbIOiwpFkqyMjoxGz2s379bDbpgM9UpQZlBACJtMegy6pzTRRxb0rEe26nSTMJho0yPHWxNG1OD&#10;B0DvRTxLkkU8KEO1UYRZC1/r8TBaB/ymYcR9bhrLHBJlBNxcWE1Y936N1ytctAbrjpMzDfwPLHrM&#10;JSS9QtXYYfRq+B9QPSdGWdW4KVF9rJqGExZqgGrS5LdqnjusWagFmmP1tU32/8GST4edQZzC7CIk&#10;cQ8jenx1KmRGuW/PoG0BXpXcGV8gOcpn/aTIN4ukqjosWxacX04aYlMfEb8J8RurIcl++Kgo+GDA&#10;D706NqZHjeD6qw/04NAPdAzDOV2Hw44OEfg4z/P54h5mSOBslqV3YXgxLjyMD9bGug9M9cgbZWSd&#10;wbztXKWkBBkoM6bAhyfrPMlfAT5Yqi0XIqhBSDSUUT6fzQMnqwSn/tC7WdPuK2HQAXs9hSdUDCe3&#10;bka9ShrAOobp5mw7zMVoQ3IhPR4UB3TO1iiY73mSb5abZTbJZovNJEvqevK4rbLJYpvez+u7uqrq&#10;9IenlmZFxyll0rO7iDfN/k4c52s0yu4q32sb4rfooV9A9vIOpMOc/WhHkewVPe3MZf6g1+B8vlv+&#10;Qtzuwb79A6x/AgAA//8DAFBLAwQUAAYACAAAACEAKc6H7NoAAAAFAQAADwAAAGRycy9kb3ducmV2&#10;LnhtbEyOzU6DQBSF9036DpPbxF07aLC0lKExJhoXhsRq91PmCihzB5kp0LfvdaXL85Nzvmw/2VYM&#10;2PvGkYLbVQQCqXSmoUrBx/vTcgPCB01Gt45QwQU97PP5LNOpcSO94XAIleAR8qlWUIfQpVL6skar&#10;/cp1SJx9ut7qwLKvpOn1yOO2lXdRtJZWN8QPte7wscby+3C2Cn4ouRxjOWy+iiKsn19eK8JiVOpm&#10;MT3sQAScwl8ZfvEZHXJmOrkzGS9aBQn3FCzjexCcbuN4C+LERgIyz+R/+vwKAAD//wMAUEsBAi0A&#10;FAAGAAgAAAAhALaDOJL+AAAA4QEAABMAAAAAAAAAAAAAAAAAAAAAAFtDb250ZW50X1R5cGVzXS54&#10;bWxQSwECLQAUAAYACAAAACEAOP0h/9YAAACUAQAACwAAAAAAAAAAAAAAAAAvAQAAX3JlbHMvLnJl&#10;bHNQSwECLQAUAAYACAAAACEAy5REYioCAABJBAAADgAAAAAAAAAAAAAAAAAuAgAAZHJzL2Uyb0Rv&#10;Yy54bWxQSwECLQAUAAYACAAAACEAKc6H7NoAAAAFAQAADwAAAAAAAAAAAAAAAACEBAAAZHJzL2Rv&#10;d25yZXYueG1sUEsFBgAAAAAEAAQA8wAAAIsFAAAAAA==&#10;"/>
          </w:pict>
        </mc:Fallback>
      </mc:AlternateContent>
    </w:r>
    <w:r w:rsidR="00EA011C">
      <w:t>The Evelyn Trust</w:t>
    </w:r>
    <w:r w:rsidR="007057E9">
      <w:t xml:space="preserve"> | June 20</w:t>
    </w:r>
    <w:r w:rsidR="004D48E2">
      <w:t>22</w:t>
    </w:r>
    <w:r w:rsidR="007057E9">
      <w:tab/>
    </w:r>
    <w:r w:rsidR="007057E9">
      <w:tab/>
    </w:r>
    <w:sdt>
      <w:sdtPr>
        <w:id w:val="20388785"/>
        <w:docPartObj>
          <w:docPartGallery w:val="Page Numbers (Bottom of Page)"/>
          <w:docPartUnique/>
        </w:docPartObj>
      </w:sdtPr>
      <w:sdtContent>
        <w:sdt>
          <w:sdtPr>
            <w:id w:val="98381352"/>
            <w:docPartObj>
              <w:docPartGallery w:val="Page Numbers (Top of Page)"/>
              <w:docPartUnique/>
            </w:docPartObj>
          </w:sdtPr>
          <w:sdtContent>
            <w:r w:rsidR="007057E9">
              <w:t xml:space="preserve">Page </w:t>
            </w:r>
            <w:r w:rsidR="00DD297F">
              <w:rPr>
                <w:b/>
                <w:sz w:val="24"/>
                <w:szCs w:val="24"/>
              </w:rPr>
              <w:fldChar w:fldCharType="begin"/>
            </w:r>
            <w:r w:rsidR="007057E9">
              <w:rPr>
                <w:b/>
              </w:rPr>
              <w:instrText xml:space="preserve"> PAGE </w:instrText>
            </w:r>
            <w:r w:rsidR="00DD297F">
              <w:rPr>
                <w:b/>
                <w:sz w:val="24"/>
                <w:szCs w:val="24"/>
              </w:rPr>
              <w:fldChar w:fldCharType="separate"/>
            </w:r>
            <w:r w:rsidR="002F74EB">
              <w:rPr>
                <w:b/>
                <w:noProof/>
              </w:rPr>
              <w:t>6</w:t>
            </w:r>
            <w:r w:rsidR="00DD297F">
              <w:rPr>
                <w:b/>
                <w:sz w:val="24"/>
                <w:szCs w:val="24"/>
              </w:rPr>
              <w:fldChar w:fldCharType="end"/>
            </w:r>
            <w:r w:rsidR="007057E9">
              <w:t xml:space="preserve"> of </w:t>
            </w:r>
            <w:r w:rsidR="00DD297F">
              <w:rPr>
                <w:b/>
                <w:sz w:val="24"/>
                <w:szCs w:val="24"/>
              </w:rPr>
              <w:fldChar w:fldCharType="begin"/>
            </w:r>
            <w:r w:rsidR="007057E9">
              <w:rPr>
                <w:b/>
              </w:rPr>
              <w:instrText xml:space="preserve"> NUMPAGES  </w:instrText>
            </w:r>
            <w:r w:rsidR="00DD297F">
              <w:rPr>
                <w:b/>
                <w:sz w:val="24"/>
                <w:szCs w:val="24"/>
              </w:rPr>
              <w:fldChar w:fldCharType="separate"/>
            </w:r>
            <w:r w:rsidR="002F74EB">
              <w:rPr>
                <w:b/>
                <w:noProof/>
              </w:rPr>
              <w:t>6</w:t>
            </w:r>
            <w:r w:rsidR="00DD297F">
              <w:rPr>
                <w:b/>
                <w:sz w:val="24"/>
                <w:szCs w:val="24"/>
              </w:rPr>
              <w:fldChar w:fldCharType="end"/>
            </w:r>
          </w:sdtContent>
        </w:sdt>
      </w:sdtContent>
    </w:sdt>
  </w:p>
  <w:p w14:paraId="63D8F914" w14:textId="77777777" w:rsidR="007057E9" w:rsidRPr="00CE347A" w:rsidRDefault="007057E9">
    <w:pPr>
      <w:pStyle w:val="Footer1"/>
      <w:tabs>
        <w:tab w:val="clear" w:pos="8306"/>
        <w:tab w:val="right" w:pos="7926"/>
      </w:tabs>
      <w:ind w:right="360"/>
      <w:rPr>
        <w:rFonts w:ascii="Arial" w:eastAsia="Times New Roman" w:hAnsi="Arial" w:cs="Arial"/>
        <w:color w:val="auto"/>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338A" w14:textId="77777777" w:rsidR="007057E9" w:rsidRDefault="007057E9">
    <w:pPr>
      <w:pStyle w:val="Footer1"/>
      <w:tabs>
        <w:tab w:val="clear" w:pos="8306"/>
        <w:tab w:val="right" w:pos="8286"/>
      </w:tabs>
      <w:rPr>
        <w:rFonts w:eastAsia="Times New Roman"/>
        <w:color w:val="auto"/>
        <w:sz w:val="20"/>
      </w:rPr>
    </w:pPr>
    <w:r>
      <w:rPr>
        <w:rStyle w:val="PageNumber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210C9" w14:textId="77777777" w:rsidR="00B91BF4" w:rsidRDefault="00B91BF4">
      <w:r>
        <w:separator/>
      </w:r>
    </w:p>
  </w:footnote>
  <w:footnote w:type="continuationSeparator" w:id="0">
    <w:p w14:paraId="5AE9AC91" w14:textId="77777777" w:rsidR="00B91BF4" w:rsidRDefault="00B91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4936" w14:textId="77777777" w:rsidR="007057E9" w:rsidRDefault="007057E9">
    <w:pPr>
      <w:pStyle w:val="FreeForm"/>
      <w:rPr>
        <w:rFonts w:eastAsia="Times New Roman"/>
        <w:color w:val="auto"/>
      </w:rPr>
    </w:pPr>
    <w:r>
      <w:br/>
    </w:r>
    <w:r w:rsidR="00F06091">
      <w:rPr>
        <w:noProof/>
      </w:rPr>
      <mc:AlternateContent>
        <mc:Choice Requires="wps">
          <w:drawing>
            <wp:anchor distT="0" distB="0" distL="114300" distR="114300" simplePos="0" relativeHeight="251657728" behindDoc="1" locked="0" layoutInCell="1" allowOverlap="1" wp14:anchorId="3B68BBE2" wp14:editId="3BFCA5E4">
              <wp:simplePos x="0" y="0"/>
              <wp:positionH relativeFrom="page">
                <wp:posOffset>6419215</wp:posOffset>
              </wp:positionH>
              <wp:positionV relativeFrom="page">
                <wp:posOffset>9744075</wp:posOffset>
              </wp:positionV>
              <wp:extent cx="1270000" cy="12700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0" cy="1270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3D2C941" w14:textId="77777777" w:rsidR="007057E9" w:rsidRDefault="007057E9">
                          <w:pPr>
                            <w:pStyle w:val="Footer1"/>
                            <w:rPr>
                              <w:rFonts w:eastAsia="Times New Roman"/>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8BBE2" id="Rectangle 4" o:spid="_x0000_s1026" style="position:absolute;margin-left:505.45pt;margin-top:767.25pt;width:100pt;height:10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UBzQEAAJoDAAAOAAAAZHJzL2Uyb0RvYy54bWysU01v2zAMvQ/YfxB0X5zksA1GnKJokWFA&#10;9wF0/QGyLNvCZFEjldjZrx8lx2mx3Yb6IJAi+cRHPu9upsGJk0Gy4Cu5Wa2lMF5DY31Xyacfh3cf&#10;paCofKMceFPJsyF5s3/7ZjeG0myhB9cYFAziqRxDJfsYQ1kUpHszKFpBMJ6DLeCgIrvYFQ2qkdEH&#10;V2zX6/fFCNgEBG2I+PZ+Dsp9xm9bo+O3tiUThask9xbzifms01nsd6rsUIXe6ksb6j+6GJT1/OgV&#10;6l5FJY5o/4EarEYgaONKw1BA21ptMgdms1n/xeaxV8FkLjwcCtcx0evB6q+nx/AdU+sUHkD/JJ5I&#10;MQYqr5HkEOeIevwCDe9QHSNkslOLQ6pkGmLKMz1fZ2qmKDRfbrYf1vxJoTm2OOkNVS7lASl+MjCI&#10;ZFQSeWkZXp0eKM6pS0ruE5xtDta57GBX3zkUJ8ULPuQv7ZTR6WWa8ynZQyqbw+km80zUklyojFM9&#10;cTCZNTRnZowwC4YFzkYP+FuKkcVSSfp1VGikcJ89byMpazFwMerFUF5zaSWjFLN5F2cFHgParmfk&#10;Tebr4ZYn29rM+bmLS58sgMzrItaksJd+znr+pfZ/AAAA//8DAFBLAwQUAAYACAAAACEAokx2uOEA&#10;AAAPAQAADwAAAGRycy9kb3ducmV2LnhtbExPy07DMBC8I/EP1iJxo3ZbSiHEqRASnECFFtoe3XhJ&#10;IvyIYqdJ+Xo2XOhtZnY0O5MuemvYAZtQeSdhPBLA0OVeV66Q8LF+uroFFqJyWhnvUMIRAyyy87NU&#10;Jdp37h0Pq1gwCnEhURLKGOuE85CXaFUY+Rod3b58Y1Uk2hRcN6qjcGv4RIgbblXl6EOpanwsMf9e&#10;tVYCf/nc7o7t8genZv3avanNZrd9lvLyon+4Bxaxj/9mGOpTdcio0963TgdmiIuxuCMvodn0egZs&#10;8Ez+tD2h+aDxLOWnO7JfAAAA//8DAFBLAQItABQABgAIAAAAIQC2gziS/gAAAOEBAAATAAAAAAAA&#10;AAAAAAAAAAAAAABbQ29udGVudF9UeXBlc10ueG1sUEsBAi0AFAAGAAgAAAAhADj9If/WAAAAlAEA&#10;AAsAAAAAAAAAAAAAAAAALwEAAF9yZWxzLy5yZWxzUEsBAi0AFAAGAAgAAAAhAO3ZNQHNAQAAmgMA&#10;AA4AAAAAAAAAAAAAAAAALgIAAGRycy9lMm9Eb2MueG1sUEsBAi0AFAAGAAgAAAAhAKJMdrjhAAAA&#10;DwEAAA8AAAAAAAAAAAAAAAAAJwQAAGRycy9kb3ducmV2LnhtbFBLBQYAAAAABAAEAPMAAAA1BQAA&#10;AAA=&#10;" stroked="f" strokeweight="1pt">
              <v:path arrowok="t"/>
              <v:textbox inset="0,0,0,0">
                <w:txbxContent>
                  <w:p w14:paraId="33D2C941" w14:textId="77777777" w:rsidR="007057E9" w:rsidRDefault="007057E9">
                    <w:pPr>
                      <w:pStyle w:val="Footer1"/>
                      <w:rPr>
                        <w:rFonts w:eastAsia="Times New Roman"/>
                        <w:color w:val="auto"/>
                        <w:sz w:val="20"/>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0BC3" w14:textId="67953651" w:rsidR="007057E9" w:rsidRPr="00F57038" w:rsidRDefault="00B97AC9" w:rsidP="00445E03">
    <w:pPr>
      <w:pStyle w:val="Header"/>
      <w:tabs>
        <w:tab w:val="clear" w:pos="4513"/>
        <w:tab w:val="clear" w:pos="9026"/>
        <w:tab w:val="right" w:pos="9498"/>
      </w:tabs>
      <w:rPr>
        <w:rFonts w:ascii="Arial" w:hAnsi="Arial" w:cs="Arial"/>
        <w:b/>
        <w:sz w:val="28"/>
        <w:szCs w:val="28"/>
      </w:rPr>
    </w:pPr>
    <w:r>
      <w:rPr>
        <w:noProof/>
      </w:rPr>
      <w:drawing>
        <wp:anchor distT="0" distB="0" distL="114300" distR="114300" simplePos="0" relativeHeight="251662848" behindDoc="1" locked="0" layoutInCell="1" allowOverlap="1" wp14:anchorId="6380EE11" wp14:editId="1E8A32D7">
          <wp:simplePos x="0" y="0"/>
          <wp:positionH relativeFrom="column">
            <wp:posOffset>-217170</wp:posOffset>
          </wp:positionH>
          <wp:positionV relativeFrom="paragraph">
            <wp:posOffset>-510540</wp:posOffset>
          </wp:positionV>
          <wp:extent cx="1640205" cy="11582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1158240"/>
                  </a:xfrm>
                  <a:prstGeom prst="rect">
                    <a:avLst/>
                  </a:prstGeom>
                  <a:noFill/>
                </pic:spPr>
              </pic:pic>
            </a:graphicData>
          </a:graphic>
        </wp:anchor>
      </w:drawing>
    </w:r>
    <w:r w:rsidR="00F06091">
      <w:rPr>
        <w:noProof/>
        <w:color w:val="4F81BD" w:themeColor="accent1"/>
        <w:lang w:eastAsia="en-GB"/>
      </w:rPr>
      <mc:AlternateContent>
        <mc:Choice Requires="wps">
          <w:drawing>
            <wp:anchor distT="0" distB="0" distL="114300" distR="114300" simplePos="0" relativeHeight="251660800" behindDoc="0" locked="0" layoutInCell="1" allowOverlap="1" wp14:anchorId="6674FF08" wp14:editId="5EC2252C">
              <wp:simplePos x="0" y="0"/>
              <wp:positionH relativeFrom="column">
                <wp:posOffset>4445</wp:posOffset>
              </wp:positionH>
              <wp:positionV relativeFrom="paragraph">
                <wp:posOffset>697865</wp:posOffset>
              </wp:positionV>
              <wp:extent cx="5995670" cy="0"/>
              <wp:effectExtent l="13970" t="12065" r="10160" b="698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7F876E" id="_x0000_t32" coordsize="21600,21600" o:spt="32" o:oned="t" path="m,l21600,21600e" filled="f">
              <v:path arrowok="t" fillok="f" o:connecttype="none"/>
              <o:lock v:ext="edit" shapetype="t"/>
            </v:shapetype>
            <v:shape id="AutoShape 7" o:spid="_x0000_s1026" type="#_x0000_t32" style="position:absolute;margin-left:.35pt;margin-top:54.95pt;width:472.1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T1uAEAAFYDAAAOAAAAZHJzL2Uyb0RvYy54bWysU8Fu2zAMvQ/YPwi6L04CpFuMOD2k6y7d&#10;FqDdBzCSbAuTRYFUYufvJ6lJVmy3YT4IlEg+Pj7Sm/tpcOJkiC36Ri5mcymMV6it7xr54+Xxwycp&#10;OILX4NCbRp4Ny/vt+3ebMdRmiT06bUgkEM/1GBrZxxjqqmLVmwF4hsH45GyRBojpSl2lCcaEPrhq&#10;OZ/fVSOSDoTKMKfXh1en3Bb8tjUqfm9bNlG4RiZusZxUzkM+q+0G6o4g9FZdaMA/sBjA+lT0BvUA&#10;EcSR7F9Qg1WEjG2cKRwqbFurTOkhdbOY/9HNcw/BlF6SOBxuMvH/g1XfTju/p0xdTf45PKH6ycLj&#10;rgffmULg5RzS4BZZqmoMXN9S8oXDnsRh/Io6xcAxYlFhamnIkKk/MRWxzzexzRSFSo+r9Xp19zHN&#10;RF19FdTXxEAcvxgcRDYayZHAdn3cofdppEiLUgZOTxwzLaivCbmqx0frXJms82Js5Hq1XJUERmd1&#10;duYwpu6wcyROkHejfKXH5HkbRnj0uoD1BvTnix3Bulc7FXf+Ik1WI68e1wfU5z1dJUvDKywvi5a3&#10;4+29ZP/+Hba/AAAA//8DAFBLAwQUAAYACAAAACEAfNgXqdwAAAAIAQAADwAAAGRycy9kb3ducmV2&#10;LnhtbEyPzWrDMBCE74W+g9hAL6WREtI2di2HUOihx/xAr4q1sd1YK2PJsZunzxYKzW13Zpj9NluN&#10;rhFn7ELtScNsqkAgFd7WVGrY7z6eliBCNGRN4wk1/GCAVX5/l5nU+oE2eN7GUnAJhdRoqGJsUylD&#10;UaEzYepbJPaOvnMm8tqV0nZm4HLXyLlSL9KZmvhCZVp8r7A4bXunAUP/PFPrxJX7z8vw+DW/fA/t&#10;TuuHybh+AxFxjP9h+MVndMiZ6eB7skE0Gl45x6pKEhBsJ4sFD4c/ReaZvH0gvwIAAP//AwBQSwEC&#10;LQAUAAYACAAAACEAtoM4kv4AAADhAQAAEwAAAAAAAAAAAAAAAAAAAAAAW0NvbnRlbnRfVHlwZXNd&#10;LnhtbFBLAQItABQABgAIAAAAIQA4/SH/1gAAAJQBAAALAAAAAAAAAAAAAAAAAC8BAABfcmVscy8u&#10;cmVsc1BLAQItABQABgAIAAAAIQBlM5T1uAEAAFYDAAAOAAAAAAAAAAAAAAAAAC4CAABkcnMvZTJv&#10;RG9jLnhtbFBLAQItABQABgAIAAAAIQB82Bep3AAAAAgBAAAPAAAAAAAAAAAAAAAAABIEAABkcnMv&#10;ZG93bnJldi54bWxQSwUGAAAAAAQABADzAAAAGwUAAAAA&#10;"/>
          </w:pict>
        </mc:Fallback>
      </mc:AlternateContent>
    </w:r>
    <w:r w:rsidR="007057E9">
      <w:tab/>
    </w:r>
    <w:r w:rsidR="007057E9">
      <w:tab/>
    </w:r>
    <w:r w:rsidR="007A270C">
      <w:rPr>
        <w:rFonts w:ascii="Arial" w:hAnsi="Arial" w:cs="Arial"/>
        <w:b/>
        <w:sz w:val="28"/>
        <w:szCs w:val="28"/>
      </w:rPr>
      <w:t>Medical Research G</w:t>
    </w:r>
    <w:r w:rsidR="007057E9" w:rsidRPr="00F57038">
      <w:rPr>
        <w:rFonts w:ascii="Arial" w:hAnsi="Arial" w:cs="Arial"/>
        <w:b/>
        <w:sz w:val="28"/>
        <w:szCs w:val="28"/>
      </w:rPr>
      <w:t xml:space="preserve">rant Conditions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6514"/>
    <w:multiLevelType w:val="hybridMultilevel"/>
    <w:tmpl w:val="02860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A49D4"/>
    <w:multiLevelType w:val="hybridMultilevel"/>
    <w:tmpl w:val="2EF6F80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139E5964"/>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F35527B"/>
    <w:multiLevelType w:val="hybridMultilevel"/>
    <w:tmpl w:val="462A2354"/>
    <w:lvl w:ilvl="0" w:tplc="EA984EA4">
      <w:start w:val="1"/>
      <w:numFmt w:val="decimal"/>
      <w:lvlText w:val="%1."/>
      <w:lvlJc w:val="left"/>
      <w:pPr>
        <w:ind w:left="319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DC6F5B"/>
    <w:multiLevelType w:val="hybridMultilevel"/>
    <w:tmpl w:val="AC864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B33EC"/>
    <w:multiLevelType w:val="hybridMultilevel"/>
    <w:tmpl w:val="4AFE74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69251025"/>
    <w:multiLevelType w:val="hybridMultilevel"/>
    <w:tmpl w:val="11BCA5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947037567">
    <w:abstractNumId w:val="2"/>
  </w:num>
  <w:num w:numId="2" w16cid:durableId="1068958482">
    <w:abstractNumId w:val="3"/>
  </w:num>
  <w:num w:numId="3" w16cid:durableId="709695973">
    <w:abstractNumId w:val="5"/>
  </w:num>
  <w:num w:numId="4" w16cid:durableId="612831291">
    <w:abstractNumId w:val="1"/>
  </w:num>
  <w:num w:numId="5" w16cid:durableId="1234848542">
    <w:abstractNumId w:val="6"/>
  </w:num>
  <w:num w:numId="6" w16cid:durableId="2020959581">
    <w:abstractNumId w:val="4"/>
  </w:num>
  <w:num w:numId="7" w16cid:durableId="7905916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A97"/>
    <w:rsid w:val="00044552"/>
    <w:rsid w:val="000548D0"/>
    <w:rsid w:val="00062D51"/>
    <w:rsid w:val="00081C7E"/>
    <w:rsid w:val="00086B71"/>
    <w:rsid w:val="000929FA"/>
    <w:rsid w:val="000C17F2"/>
    <w:rsid w:val="00113E44"/>
    <w:rsid w:val="00123B37"/>
    <w:rsid w:val="00127D91"/>
    <w:rsid w:val="001642B1"/>
    <w:rsid w:val="0017298F"/>
    <w:rsid w:val="00185D0E"/>
    <w:rsid w:val="00194462"/>
    <w:rsid w:val="001962E2"/>
    <w:rsid w:val="001A548A"/>
    <w:rsid w:val="001B2969"/>
    <w:rsid w:val="001D1D2C"/>
    <w:rsid w:val="001D3DBC"/>
    <w:rsid w:val="001E0725"/>
    <w:rsid w:val="001E4A3C"/>
    <w:rsid w:val="002118DA"/>
    <w:rsid w:val="0028078E"/>
    <w:rsid w:val="00290E0D"/>
    <w:rsid w:val="002B33A7"/>
    <w:rsid w:val="002F0DEF"/>
    <w:rsid w:val="002F74EB"/>
    <w:rsid w:val="00301255"/>
    <w:rsid w:val="003106E5"/>
    <w:rsid w:val="00316FA4"/>
    <w:rsid w:val="00333C60"/>
    <w:rsid w:val="00353BB1"/>
    <w:rsid w:val="003562D7"/>
    <w:rsid w:val="00370CFA"/>
    <w:rsid w:val="00383B03"/>
    <w:rsid w:val="003921A9"/>
    <w:rsid w:val="003C05F8"/>
    <w:rsid w:val="003E31B2"/>
    <w:rsid w:val="003E4795"/>
    <w:rsid w:val="003F226D"/>
    <w:rsid w:val="0040043B"/>
    <w:rsid w:val="0040537F"/>
    <w:rsid w:val="00412655"/>
    <w:rsid w:val="00437C78"/>
    <w:rsid w:val="00445E03"/>
    <w:rsid w:val="00453F2E"/>
    <w:rsid w:val="00476BD6"/>
    <w:rsid w:val="0048158C"/>
    <w:rsid w:val="004B7B0C"/>
    <w:rsid w:val="004C1CD1"/>
    <w:rsid w:val="004C321C"/>
    <w:rsid w:val="004C3687"/>
    <w:rsid w:val="004C64C3"/>
    <w:rsid w:val="004D20D2"/>
    <w:rsid w:val="004D35EC"/>
    <w:rsid w:val="004D48E2"/>
    <w:rsid w:val="00526234"/>
    <w:rsid w:val="00532E3D"/>
    <w:rsid w:val="005365CB"/>
    <w:rsid w:val="005500CF"/>
    <w:rsid w:val="005747C0"/>
    <w:rsid w:val="00593B06"/>
    <w:rsid w:val="005D7C38"/>
    <w:rsid w:val="005D7FEA"/>
    <w:rsid w:val="005E21F9"/>
    <w:rsid w:val="005E4E32"/>
    <w:rsid w:val="00604016"/>
    <w:rsid w:val="00610FCC"/>
    <w:rsid w:val="0062596F"/>
    <w:rsid w:val="0063176E"/>
    <w:rsid w:val="00631A17"/>
    <w:rsid w:val="006466BD"/>
    <w:rsid w:val="006479DB"/>
    <w:rsid w:val="00653132"/>
    <w:rsid w:val="0066031A"/>
    <w:rsid w:val="00677C4F"/>
    <w:rsid w:val="00682601"/>
    <w:rsid w:val="00684CCF"/>
    <w:rsid w:val="00690B41"/>
    <w:rsid w:val="006B33F4"/>
    <w:rsid w:val="006E6E36"/>
    <w:rsid w:val="007057E9"/>
    <w:rsid w:val="00725BD7"/>
    <w:rsid w:val="00737789"/>
    <w:rsid w:val="00754AFC"/>
    <w:rsid w:val="007A270C"/>
    <w:rsid w:val="007A4371"/>
    <w:rsid w:val="007C5C33"/>
    <w:rsid w:val="007D0655"/>
    <w:rsid w:val="007E1A1A"/>
    <w:rsid w:val="007E2DEB"/>
    <w:rsid w:val="007E42D3"/>
    <w:rsid w:val="007F01FC"/>
    <w:rsid w:val="00801063"/>
    <w:rsid w:val="00804CC7"/>
    <w:rsid w:val="008137F3"/>
    <w:rsid w:val="008145F7"/>
    <w:rsid w:val="0081735A"/>
    <w:rsid w:val="008678CB"/>
    <w:rsid w:val="00881D82"/>
    <w:rsid w:val="00885EF0"/>
    <w:rsid w:val="00897DC3"/>
    <w:rsid w:val="008A7E83"/>
    <w:rsid w:val="008B43E7"/>
    <w:rsid w:val="008C3531"/>
    <w:rsid w:val="00912060"/>
    <w:rsid w:val="0092386E"/>
    <w:rsid w:val="00945D3A"/>
    <w:rsid w:val="009629BD"/>
    <w:rsid w:val="00977DB1"/>
    <w:rsid w:val="00992684"/>
    <w:rsid w:val="009C2465"/>
    <w:rsid w:val="009D30A1"/>
    <w:rsid w:val="00A02460"/>
    <w:rsid w:val="00A20160"/>
    <w:rsid w:val="00A45965"/>
    <w:rsid w:val="00A45D82"/>
    <w:rsid w:val="00A46D11"/>
    <w:rsid w:val="00A70B82"/>
    <w:rsid w:val="00AD5978"/>
    <w:rsid w:val="00AE58FE"/>
    <w:rsid w:val="00B36DB7"/>
    <w:rsid w:val="00B6494C"/>
    <w:rsid w:val="00B73A97"/>
    <w:rsid w:val="00B91BF4"/>
    <w:rsid w:val="00B97AC9"/>
    <w:rsid w:val="00BB269B"/>
    <w:rsid w:val="00BD4A49"/>
    <w:rsid w:val="00BD5A1E"/>
    <w:rsid w:val="00BE0793"/>
    <w:rsid w:val="00BE0FE2"/>
    <w:rsid w:val="00BE43F4"/>
    <w:rsid w:val="00BF7397"/>
    <w:rsid w:val="00C00087"/>
    <w:rsid w:val="00C30F90"/>
    <w:rsid w:val="00C4441B"/>
    <w:rsid w:val="00C45750"/>
    <w:rsid w:val="00C549AF"/>
    <w:rsid w:val="00C55178"/>
    <w:rsid w:val="00C6181F"/>
    <w:rsid w:val="00C6293A"/>
    <w:rsid w:val="00C8426E"/>
    <w:rsid w:val="00CB5C59"/>
    <w:rsid w:val="00CC04BF"/>
    <w:rsid w:val="00CE13CF"/>
    <w:rsid w:val="00CE347A"/>
    <w:rsid w:val="00CE4A81"/>
    <w:rsid w:val="00CE6477"/>
    <w:rsid w:val="00CF7665"/>
    <w:rsid w:val="00D170B3"/>
    <w:rsid w:val="00D3524F"/>
    <w:rsid w:val="00D52F79"/>
    <w:rsid w:val="00D54204"/>
    <w:rsid w:val="00D60001"/>
    <w:rsid w:val="00DB1B60"/>
    <w:rsid w:val="00DB69CC"/>
    <w:rsid w:val="00DC2B8C"/>
    <w:rsid w:val="00DD297F"/>
    <w:rsid w:val="00DE471C"/>
    <w:rsid w:val="00DE7914"/>
    <w:rsid w:val="00DF04BF"/>
    <w:rsid w:val="00E03CFC"/>
    <w:rsid w:val="00E21E0F"/>
    <w:rsid w:val="00E27D60"/>
    <w:rsid w:val="00E5138C"/>
    <w:rsid w:val="00E64D52"/>
    <w:rsid w:val="00E769D8"/>
    <w:rsid w:val="00E86275"/>
    <w:rsid w:val="00EA011C"/>
    <w:rsid w:val="00EA4640"/>
    <w:rsid w:val="00EB00F4"/>
    <w:rsid w:val="00EB1437"/>
    <w:rsid w:val="00EF2167"/>
    <w:rsid w:val="00EF3EC4"/>
    <w:rsid w:val="00F01E99"/>
    <w:rsid w:val="00F036EE"/>
    <w:rsid w:val="00F06091"/>
    <w:rsid w:val="00F06A9B"/>
    <w:rsid w:val="00F11CE6"/>
    <w:rsid w:val="00F1353A"/>
    <w:rsid w:val="00F22773"/>
    <w:rsid w:val="00F424A8"/>
    <w:rsid w:val="00F57038"/>
    <w:rsid w:val="00F70BB1"/>
    <w:rsid w:val="00F72189"/>
    <w:rsid w:val="00F81F13"/>
    <w:rsid w:val="00F86259"/>
    <w:rsid w:val="00F87402"/>
    <w:rsid w:val="00F8768B"/>
    <w:rsid w:val="00FB1AF6"/>
    <w:rsid w:val="00FB5A38"/>
    <w:rsid w:val="00FC532C"/>
    <w:rsid w:val="00FC69E1"/>
    <w:rsid w:val="00FE60BC"/>
    <w:rsid w:val="00FF637F"/>
    <w:rsid w:val="00FF6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667D4BE"/>
  <w15:docId w15:val="{05113427-3CF9-41E4-B681-E5B24872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7F2"/>
    <w:rPr>
      <w:rFonts w:eastAsia="ヒラギノ角ゴ Pro W3"/>
      <w:color w:val="000000"/>
      <w:sz w:val="24"/>
      <w:szCs w:val="24"/>
      <w:lang w:eastAsia="en-US"/>
    </w:rPr>
  </w:style>
  <w:style w:type="paragraph" w:styleId="Heading1">
    <w:name w:val="heading 1"/>
    <w:basedOn w:val="Normal"/>
    <w:next w:val="Normal"/>
    <w:link w:val="Heading1Char"/>
    <w:uiPriority w:val="99"/>
    <w:qFormat/>
    <w:locked/>
    <w:rsid w:val="00AD5978"/>
    <w:pPr>
      <w:keepNext/>
      <w:autoSpaceDE w:val="0"/>
      <w:autoSpaceDN w:val="0"/>
      <w:outlineLvl w:val="0"/>
    </w:pPr>
    <w:rPr>
      <w:rFonts w:eastAsia="Times New Roman"/>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0C17F2"/>
    <w:rPr>
      <w:rFonts w:eastAsia="ヒラギノ角ゴ Pro W3"/>
      <w:color w:val="000000"/>
    </w:rPr>
  </w:style>
  <w:style w:type="paragraph" w:customStyle="1" w:styleId="Footer1">
    <w:name w:val="Footer1"/>
    <w:rsid w:val="000C17F2"/>
    <w:pPr>
      <w:tabs>
        <w:tab w:val="center" w:pos="4153"/>
        <w:tab w:val="right" w:pos="8306"/>
      </w:tabs>
    </w:pPr>
    <w:rPr>
      <w:rFonts w:eastAsia="ヒラギノ角ゴ Pro W3"/>
      <w:color w:val="000000"/>
      <w:sz w:val="24"/>
    </w:rPr>
  </w:style>
  <w:style w:type="character" w:customStyle="1" w:styleId="PageNumber1">
    <w:name w:val="Page Number1"/>
    <w:rsid w:val="000C17F2"/>
    <w:rPr>
      <w:color w:val="000000"/>
      <w:sz w:val="20"/>
    </w:rPr>
  </w:style>
  <w:style w:type="character" w:customStyle="1" w:styleId="Unknown0">
    <w:name w:val="Unknown 0"/>
    <w:semiHidden/>
    <w:rsid w:val="000C17F2"/>
  </w:style>
  <w:style w:type="character" w:customStyle="1" w:styleId="Unknown1">
    <w:name w:val="Unknown 1"/>
    <w:semiHidden/>
    <w:rsid w:val="000C17F2"/>
  </w:style>
  <w:style w:type="paragraph" w:customStyle="1" w:styleId="Heading1A">
    <w:name w:val="Heading 1 A"/>
    <w:next w:val="Normal"/>
    <w:rsid w:val="000C17F2"/>
    <w:pPr>
      <w:keepNext/>
      <w:jc w:val="center"/>
      <w:outlineLvl w:val="0"/>
    </w:pPr>
    <w:rPr>
      <w:rFonts w:ascii="Times New Roman Bold Italic" w:eastAsia="ヒラギノ角ゴ Pro W3" w:hAnsi="Times New Roman Bold Italic"/>
      <w:color w:val="000000"/>
      <w:sz w:val="72"/>
    </w:rPr>
  </w:style>
  <w:style w:type="paragraph" w:customStyle="1" w:styleId="Header1">
    <w:name w:val="Header1"/>
    <w:rsid w:val="000C17F2"/>
    <w:pPr>
      <w:tabs>
        <w:tab w:val="center" w:pos="4153"/>
        <w:tab w:val="right" w:pos="8306"/>
      </w:tabs>
    </w:pPr>
    <w:rPr>
      <w:rFonts w:eastAsia="ヒラギノ角ゴ Pro W3"/>
      <w:color w:val="000000"/>
      <w:sz w:val="24"/>
    </w:rPr>
  </w:style>
  <w:style w:type="paragraph" w:customStyle="1" w:styleId="Heading3A">
    <w:name w:val="Heading 3 A"/>
    <w:next w:val="Normal"/>
    <w:rsid w:val="000C17F2"/>
    <w:pPr>
      <w:keepNext/>
      <w:tabs>
        <w:tab w:val="left" w:pos="360"/>
      </w:tabs>
      <w:spacing w:line="360" w:lineRule="auto"/>
      <w:jc w:val="both"/>
      <w:outlineLvl w:val="2"/>
    </w:pPr>
    <w:rPr>
      <w:rFonts w:ascii="Times New Roman Bold" w:eastAsia="ヒラギノ角ゴ Pro W3" w:hAnsi="Times New Roman Bold"/>
      <w:color w:val="000000"/>
      <w:sz w:val="24"/>
    </w:rPr>
  </w:style>
  <w:style w:type="paragraph" w:customStyle="1" w:styleId="BodyTextIndent1">
    <w:name w:val="Body Text Indent1"/>
    <w:rsid w:val="000C17F2"/>
    <w:pPr>
      <w:ind w:left="720"/>
      <w:jc w:val="both"/>
    </w:pPr>
    <w:rPr>
      <w:rFonts w:eastAsia="ヒラギノ角ゴ Pro W3"/>
      <w:color w:val="000000"/>
      <w:sz w:val="24"/>
    </w:rPr>
  </w:style>
  <w:style w:type="paragraph" w:customStyle="1" w:styleId="Heading2A">
    <w:name w:val="Heading 2 A"/>
    <w:next w:val="Normal"/>
    <w:rsid w:val="000C17F2"/>
    <w:pPr>
      <w:keepNext/>
      <w:jc w:val="center"/>
      <w:outlineLvl w:val="1"/>
    </w:pPr>
    <w:rPr>
      <w:rFonts w:ascii="Times New Roman Italic" w:eastAsia="ヒラギノ角ゴ Pro W3" w:hAnsi="Times New Roman Italic"/>
      <w:color w:val="000000"/>
      <w:sz w:val="24"/>
    </w:rPr>
  </w:style>
  <w:style w:type="numbering" w:customStyle="1" w:styleId="List41">
    <w:name w:val="List 41"/>
    <w:rsid w:val="000C17F2"/>
  </w:style>
  <w:style w:type="numbering" w:customStyle="1" w:styleId="List6">
    <w:name w:val="List 6"/>
    <w:rsid w:val="000C17F2"/>
  </w:style>
  <w:style w:type="numbering" w:customStyle="1" w:styleId="List9">
    <w:name w:val="List 9"/>
    <w:rsid w:val="000C17F2"/>
  </w:style>
  <w:style w:type="numbering" w:customStyle="1" w:styleId="List11">
    <w:name w:val="List 11"/>
    <w:rsid w:val="000C17F2"/>
  </w:style>
  <w:style w:type="paragraph" w:styleId="BalloonText">
    <w:name w:val="Balloon Text"/>
    <w:basedOn w:val="Normal"/>
    <w:link w:val="BalloonTextChar"/>
    <w:locked/>
    <w:rsid w:val="00CE4A81"/>
    <w:rPr>
      <w:rFonts w:ascii="Tahoma" w:hAnsi="Tahoma" w:cs="Tahoma"/>
      <w:sz w:val="16"/>
      <w:szCs w:val="16"/>
    </w:rPr>
  </w:style>
  <w:style w:type="character" w:customStyle="1" w:styleId="BalloonTextChar">
    <w:name w:val="Balloon Text Char"/>
    <w:basedOn w:val="DefaultParagraphFont"/>
    <w:link w:val="BalloonText"/>
    <w:rsid w:val="00CE4A81"/>
    <w:rPr>
      <w:rFonts w:ascii="Tahoma" w:eastAsia="ヒラギノ角ゴ Pro W3" w:hAnsi="Tahoma" w:cs="Tahoma"/>
      <w:color w:val="000000"/>
      <w:sz w:val="16"/>
      <w:szCs w:val="16"/>
      <w:lang w:eastAsia="en-US"/>
    </w:rPr>
  </w:style>
  <w:style w:type="paragraph" w:styleId="ListParagraph">
    <w:name w:val="List Paragraph"/>
    <w:basedOn w:val="Normal"/>
    <w:uiPriority w:val="34"/>
    <w:qFormat/>
    <w:rsid w:val="00AD5978"/>
    <w:pPr>
      <w:ind w:left="720"/>
    </w:pPr>
  </w:style>
  <w:style w:type="character" w:customStyle="1" w:styleId="Heading1Char">
    <w:name w:val="Heading 1 Char"/>
    <w:basedOn w:val="DefaultParagraphFont"/>
    <w:link w:val="Heading1"/>
    <w:uiPriority w:val="9"/>
    <w:rsid w:val="00AD5978"/>
    <w:rPr>
      <w:sz w:val="24"/>
      <w:szCs w:val="24"/>
      <w:u w:val="single"/>
      <w:lang w:eastAsia="en-US"/>
    </w:rPr>
  </w:style>
  <w:style w:type="paragraph" w:styleId="BodyText">
    <w:name w:val="Body Text"/>
    <w:basedOn w:val="Normal"/>
    <w:link w:val="BodyTextChar"/>
    <w:uiPriority w:val="99"/>
    <w:locked/>
    <w:rsid w:val="001962E2"/>
    <w:pPr>
      <w:tabs>
        <w:tab w:val="left" w:pos="-720"/>
      </w:tabs>
      <w:suppressAutoHyphens/>
      <w:autoSpaceDE w:val="0"/>
      <w:autoSpaceDN w:val="0"/>
      <w:jc w:val="both"/>
    </w:pPr>
    <w:rPr>
      <w:rFonts w:ascii="Sabon" w:eastAsia="Times New Roman" w:hAnsi="Sabon" w:cs="Sabon"/>
      <w:color w:val="auto"/>
      <w:spacing w:val="-2"/>
      <w:sz w:val="18"/>
      <w:szCs w:val="18"/>
    </w:rPr>
  </w:style>
  <w:style w:type="character" w:customStyle="1" w:styleId="BodyTextChar">
    <w:name w:val="Body Text Char"/>
    <w:basedOn w:val="DefaultParagraphFont"/>
    <w:link w:val="BodyText"/>
    <w:uiPriority w:val="99"/>
    <w:rsid w:val="001962E2"/>
    <w:rPr>
      <w:rFonts w:ascii="Sabon" w:hAnsi="Sabon" w:cs="Sabon"/>
      <w:spacing w:val="-2"/>
      <w:sz w:val="18"/>
      <w:szCs w:val="18"/>
      <w:lang w:eastAsia="en-US"/>
    </w:rPr>
  </w:style>
  <w:style w:type="numbering" w:customStyle="1" w:styleId="Style1">
    <w:name w:val="Style1"/>
    <w:rsid w:val="008C3531"/>
    <w:pPr>
      <w:numPr>
        <w:numId w:val="1"/>
      </w:numPr>
    </w:pPr>
  </w:style>
  <w:style w:type="paragraph" w:styleId="NoSpacing">
    <w:name w:val="No Spacing"/>
    <w:uiPriority w:val="1"/>
    <w:qFormat/>
    <w:rsid w:val="008C3531"/>
    <w:rPr>
      <w:rFonts w:eastAsia="ヒラギノ角ゴ Pro W3"/>
      <w:color w:val="000000"/>
      <w:sz w:val="24"/>
      <w:szCs w:val="24"/>
      <w:lang w:eastAsia="en-US"/>
    </w:rPr>
  </w:style>
  <w:style w:type="paragraph" w:styleId="Footer">
    <w:name w:val="footer"/>
    <w:basedOn w:val="Normal"/>
    <w:link w:val="FooterChar"/>
    <w:uiPriority w:val="99"/>
    <w:unhideWhenUsed/>
    <w:locked/>
    <w:rsid w:val="00CE347A"/>
    <w:pPr>
      <w:tabs>
        <w:tab w:val="center" w:pos="4320"/>
        <w:tab w:val="right" w:pos="8640"/>
      </w:tabs>
      <w:spacing w:after="200" w:line="276" w:lineRule="auto"/>
    </w:pPr>
    <w:rPr>
      <w:rFonts w:ascii="Calibri" w:eastAsia="Times New Roman" w:hAnsi="Calibri"/>
      <w:color w:val="auto"/>
      <w:sz w:val="22"/>
      <w:szCs w:val="22"/>
      <w:lang w:val="en-US"/>
    </w:rPr>
  </w:style>
  <w:style w:type="character" w:customStyle="1" w:styleId="FooterChar">
    <w:name w:val="Footer Char"/>
    <w:basedOn w:val="DefaultParagraphFont"/>
    <w:link w:val="Footer"/>
    <w:uiPriority w:val="99"/>
    <w:rsid w:val="00CE347A"/>
    <w:rPr>
      <w:rFonts w:ascii="Calibri" w:eastAsia="Times New Roman" w:hAnsi="Calibri" w:cs="Times New Roman"/>
      <w:sz w:val="22"/>
      <w:szCs w:val="22"/>
      <w:lang w:val="en-US" w:eastAsia="en-US"/>
    </w:rPr>
  </w:style>
  <w:style w:type="paragraph" w:styleId="Header">
    <w:name w:val="header"/>
    <w:basedOn w:val="Normal"/>
    <w:link w:val="HeaderChar"/>
    <w:uiPriority w:val="99"/>
    <w:locked/>
    <w:rsid w:val="00CE347A"/>
    <w:pPr>
      <w:tabs>
        <w:tab w:val="center" w:pos="4513"/>
        <w:tab w:val="right" w:pos="9026"/>
      </w:tabs>
    </w:pPr>
  </w:style>
  <w:style w:type="character" w:customStyle="1" w:styleId="HeaderChar">
    <w:name w:val="Header Char"/>
    <w:basedOn w:val="DefaultParagraphFont"/>
    <w:link w:val="Header"/>
    <w:uiPriority w:val="99"/>
    <w:rsid w:val="00CE347A"/>
    <w:rPr>
      <w:rFonts w:eastAsia="ヒラギノ角ゴ Pro W3"/>
      <w:color w:val="000000"/>
      <w:sz w:val="24"/>
      <w:szCs w:val="24"/>
      <w:lang w:eastAsia="en-US"/>
    </w:rPr>
  </w:style>
  <w:style w:type="paragraph" w:customStyle="1" w:styleId="xmsonormal">
    <w:name w:val="x_msonormal"/>
    <w:basedOn w:val="Normal"/>
    <w:rsid w:val="004D48E2"/>
    <w:pPr>
      <w:spacing w:before="100" w:beforeAutospacing="1" w:after="100" w:afterAutospacing="1"/>
    </w:pPr>
    <w:rPr>
      <w:rFonts w:eastAsia="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1250">
      <w:bodyDiv w:val="1"/>
      <w:marLeft w:val="0"/>
      <w:marRight w:val="0"/>
      <w:marTop w:val="0"/>
      <w:marBottom w:val="0"/>
      <w:divBdr>
        <w:top w:val="none" w:sz="0" w:space="0" w:color="auto"/>
        <w:left w:val="none" w:sz="0" w:space="0" w:color="auto"/>
        <w:bottom w:val="none" w:sz="0" w:space="0" w:color="auto"/>
        <w:right w:val="none" w:sz="0" w:space="0" w:color="auto"/>
      </w:divBdr>
    </w:div>
    <w:div w:id="1086197179">
      <w:bodyDiv w:val="1"/>
      <w:marLeft w:val="0"/>
      <w:marRight w:val="0"/>
      <w:marTop w:val="0"/>
      <w:marBottom w:val="0"/>
      <w:divBdr>
        <w:top w:val="none" w:sz="0" w:space="0" w:color="auto"/>
        <w:left w:val="none" w:sz="0" w:space="0" w:color="auto"/>
        <w:bottom w:val="none" w:sz="0" w:space="0" w:color="auto"/>
        <w:right w:val="none" w:sz="0" w:space="0" w:color="auto"/>
      </w:divBdr>
    </w:div>
    <w:div w:id="1623265710">
      <w:bodyDiv w:val="1"/>
      <w:marLeft w:val="0"/>
      <w:marRight w:val="0"/>
      <w:marTop w:val="0"/>
      <w:marBottom w:val="0"/>
      <w:divBdr>
        <w:top w:val="none" w:sz="0" w:space="0" w:color="auto"/>
        <w:left w:val="none" w:sz="0" w:space="0" w:color="auto"/>
        <w:bottom w:val="none" w:sz="0" w:space="0" w:color="auto"/>
        <w:right w:val="none" w:sz="0" w:space="0" w:color="auto"/>
      </w:divBdr>
    </w:div>
    <w:div w:id="1838110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The Evelyn Trust June 2012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E798F8-E836-4F73-BEC5-9A07DB43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medical research and healthcare</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dc:creator>
  <cp:lastModifiedBy>Nigel Wood</cp:lastModifiedBy>
  <cp:revision>14</cp:revision>
  <cp:lastPrinted>2011-05-25T11:27:00Z</cp:lastPrinted>
  <dcterms:created xsi:type="dcterms:W3CDTF">2022-06-22T15:35:00Z</dcterms:created>
  <dcterms:modified xsi:type="dcterms:W3CDTF">2022-10-19T11:32:00Z</dcterms:modified>
</cp:coreProperties>
</file>